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813E4B" w14:textId="093FB3DE" w:rsidR="00EB2ACA" w:rsidRPr="00EB2ACA" w:rsidRDefault="00BC662A" w:rsidP="00EB2ACA">
      <w:pPr>
        <w:jc w:val="center"/>
        <w:rPr>
          <w:rFonts w:ascii="Times New Roman" w:eastAsia="Arial" w:hAnsi="Times New Roman"/>
          <w:b/>
          <w:sz w:val="26"/>
          <w:u w:color="000000"/>
        </w:rPr>
      </w:pPr>
      <w:r w:rsidRPr="00EB2ACA">
        <w:rPr>
          <w:rFonts w:ascii="Times New Roman" w:eastAsia="Arial" w:hAnsi="Times New Roman"/>
          <w:b/>
          <w:sz w:val="26"/>
          <w:u w:color="000000"/>
        </w:rPr>
        <w:t>C1</w:t>
      </w:r>
      <w:r w:rsidR="009113E0" w:rsidRPr="00EB2ACA">
        <w:rPr>
          <w:rFonts w:ascii="Times New Roman" w:eastAsia="Arial" w:hAnsi="Times New Roman"/>
          <w:b/>
          <w:sz w:val="26"/>
          <w:u w:color="000000"/>
        </w:rPr>
        <w:t>1</w:t>
      </w:r>
      <w:r w:rsidR="00EB2ACA" w:rsidRPr="00EB2ACA">
        <w:rPr>
          <w:rFonts w:ascii="Times New Roman" w:eastAsia="Arial" w:hAnsi="Times New Roman"/>
          <w:b/>
          <w:sz w:val="26"/>
          <w:u w:color="000000"/>
        </w:rPr>
        <w:t>: KIỂM TRA HỆ THỐNG KIỂM SOÁT KHU VỰC DI CHUYỂN MẶT ĐẤT</w:t>
      </w:r>
    </w:p>
    <w:tbl>
      <w:tblPr>
        <w:tblW w:w="11058" w:type="dxa"/>
        <w:tblInd w:w="-856" w:type="dxa"/>
        <w:tblLook w:val="04A0" w:firstRow="1" w:lastRow="0" w:firstColumn="1" w:lastColumn="0" w:noHBand="0" w:noVBand="1"/>
      </w:tblPr>
      <w:tblGrid>
        <w:gridCol w:w="5104"/>
        <w:gridCol w:w="1020"/>
        <w:gridCol w:w="4934"/>
      </w:tblGrid>
      <w:tr w:rsidR="00EB2ACA" w:rsidRPr="00B551B4" w14:paraId="0637DE34" w14:textId="77777777" w:rsidTr="00E85491">
        <w:trPr>
          <w:trHeight w:val="315"/>
        </w:trPr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F32977" w14:textId="77777777" w:rsidR="00EB2ACA" w:rsidRPr="00B551B4" w:rsidRDefault="00EB2ACA" w:rsidP="00E85491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 Cảng hàng không:</w:t>
            </w:r>
          </w:p>
          <w:p w14:paraId="0F8AADD9" w14:textId="77777777" w:rsidR="00EB2ACA" w:rsidRDefault="00EB2ACA" w:rsidP="00E85491">
            <w:pPr>
              <w:spacing w:before="120" w:after="12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..................................................................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</w:t>
            </w:r>
          </w:p>
          <w:p w14:paraId="563C1BB9" w14:textId="77777777" w:rsidR="00EB2ACA" w:rsidRPr="00B551B4" w:rsidRDefault="00EB2ACA" w:rsidP="00E85491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- Ngày kiểm tra: </w:t>
            </w: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.................</w:t>
            </w:r>
          </w:p>
          <w:p w14:paraId="5B006365" w14:textId="77777777" w:rsidR="00EB2ACA" w:rsidRPr="00B551B4" w:rsidRDefault="00EB2ACA" w:rsidP="00E85491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 Người kiểm tra/Giám sát viên an toàn:</w:t>
            </w:r>
          </w:p>
          <w:p w14:paraId="38F1F5B4" w14:textId="77777777" w:rsidR="00EB2ACA" w:rsidRPr="00B551B4" w:rsidRDefault="00EB2ACA" w:rsidP="00E85491">
            <w:pPr>
              <w:spacing w:before="120" w:after="12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+..................................................................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</w:t>
            </w:r>
          </w:p>
          <w:p w14:paraId="356BD654" w14:textId="77777777" w:rsidR="00EB2ACA" w:rsidRPr="00B551B4" w:rsidRDefault="00EB2ACA" w:rsidP="00E85491">
            <w:pPr>
              <w:spacing w:before="120" w:after="12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+..................................................................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</w:t>
            </w:r>
          </w:p>
          <w:p w14:paraId="050A297D" w14:textId="77777777" w:rsidR="00EB2ACA" w:rsidRPr="00B551B4" w:rsidRDefault="00EB2ACA" w:rsidP="00E85491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+...................................................................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bottom"/>
            <w:hideMark/>
          </w:tcPr>
          <w:p w14:paraId="71E65322" w14:textId="77777777" w:rsidR="00EB2ACA" w:rsidRPr="00B551B4" w:rsidRDefault="00EB2ACA" w:rsidP="00E85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Đánh giá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2C103E6E" w14:textId="77777777" w:rsidR="00EB2ACA" w:rsidRPr="00B551B4" w:rsidRDefault="00EB2ACA" w:rsidP="00E85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Giải thích ý nghĩa</w:t>
            </w:r>
          </w:p>
        </w:tc>
      </w:tr>
      <w:tr w:rsidR="00EB2ACA" w:rsidRPr="00B551B4" w14:paraId="199927DF" w14:textId="77777777" w:rsidTr="00E85491">
        <w:trPr>
          <w:trHeight w:val="315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541502" w14:textId="77777777" w:rsidR="00EB2ACA" w:rsidRPr="00B551B4" w:rsidRDefault="00EB2ACA" w:rsidP="00E854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3CB6B655" w14:textId="649A7732" w:rsidR="00EB2ACA" w:rsidRPr="00B551B4" w:rsidRDefault="00A029B7" w:rsidP="00E85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Y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DB518" w14:textId="77777777" w:rsidR="00EB2ACA" w:rsidRPr="00B551B4" w:rsidRDefault="00EB2ACA" w:rsidP="00E854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Đáp ứng:</w:t>
            </w:r>
            <w:r w:rsidRPr="00B551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Tuân thủ hoàn toàn các tiêu chuẩn, khuyến cáo thực hành</w:t>
            </w:r>
          </w:p>
        </w:tc>
      </w:tr>
      <w:tr w:rsidR="00EB2ACA" w:rsidRPr="00B551B4" w14:paraId="4182B1E1" w14:textId="77777777" w:rsidTr="00E85491">
        <w:trPr>
          <w:trHeight w:val="503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9B5ACC" w14:textId="77777777" w:rsidR="00EB2ACA" w:rsidRPr="00B551B4" w:rsidRDefault="00EB2ACA" w:rsidP="00E854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19F71436" w14:textId="49861DCC" w:rsidR="00EB2ACA" w:rsidRPr="00B551B4" w:rsidRDefault="00A029B7" w:rsidP="00E85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N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F15C3" w14:textId="77777777" w:rsidR="00EB2ACA" w:rsidRPr="00B551B4" w:rsidRDefault="00EB2ACA" w:rsidP="00E854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Không đáp ứng</w:t>
            </w:r>
            <w:r w:rsidRPr="00B551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Không tuân thủ các các tiêu chuẩn, khuyến cáo thực hành</w:t>
            </w:r>
          </w:p>
        </w:tc>
      </w:tr>
      <w:tr w:rsidR="00EB2ACA" w:rsidRPr="00B551B4" w14:paraId="2FFFD0E6" w14:textId="77777777" w:rsidTr="00E85491">
        <w:trPr>
          <w:trHeight w:val="630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DEEEEFC" w14:textId="77777777" w:rsidR="00EB2ACA" w:rsidRPr="00B551B4" w:rsidRDefault="00EB2ACA" w:rsidP="00E854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6253291D" w14:textId="77777777" w:rsidR="00EB2ACA" w:rsidRPr="00B551B4" w:rsidRDefault="00EB2ACA" w:rsidP="00E85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F/U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D2922" w14:textId="77777777" w:rsidR="00EB2ACA" w:rsidRPr="00B551B4" w:rsidRDefault="00EB2ACA" w:rsidP="00E854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Tiếp tục theo dõi: </w:t>
            </w:r>
            <w:r w:rsidRPr="00B551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Tiếp tục được khai thác, nhưng phải có đánh giá, theo dõi và có các hành động khắc phục trong tương lai</w:t>
            </w:r>
          </w:p>
        </w:tc>
      </w:tr>
      <w:tr w:rsidR="00EB2ACA" w:rsidRPr="00B551B4" w14:paraId="29A109B5" w14:textId="77777777" w:rsidTr="00E85491">
        <w:trPr>
          <w:trHeight w:val="390"/>
        </w:trPr>
        <w:tc>
          <w:tcPr>
            <w:tcW w:w="5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DCF57" w14:textId="77777777" w:rsidR="00EB2ACA" w:rsidRPr="00B551B4" w:rsidRDefault="00EB2ACA" w:rsidP="00E854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3B07F088" w14:textId="77777777" w:rsidR="00EB2ACA" w:rsidRPr="00B551B4" w:rsidRDefault="00EB2ACA" w:rsidP="00E85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N/A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36687" w14:textId="77777777" w:rsidR="00EB2ACA" w:rsidRPr="00B551B4" w:rsidRDefault="00EB2ACA" w:rsidP="00E854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Không kiểm tra:</w:t>
            </w:r>
            <w:r w:rsidRPr="00B551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Nội dung kiểm tra không có cơ sở để đánh giá</w:t>
            </w:r>
          </w:p>
        </w:tc>
      </w:tr>
    </w:tbl>
    <w:p w14:paraId="719C870A" w14:textId="77777777" w:rsidR="00BC662A" w:rsidRPr="00CC0F25" w:rsidRDefault="00BC662A" w:rsidP="00BC662A">
      <w:pPr>
        <w:spacing w:line="259" w:lineRule="auto"/>
        <w:ind w:left="454"/>
        <w:rPr>
          <w:rFonts w:ascii="Times New Roman" w:hAnsi="Times New Roman"/>
          <w:sz w:val="26"/>
          <w:szCs w:val="28"/>
        </w:rPr>
      </w:pPr>
    </w:p>
    <w:p w14:paraId="4D9009B6" w14:textId="77777777" w:rsidR="00BC662A" w:rsidRPr="00CC0F25" w:rsidRDefault="00BC662A" w:rsidP="00BC662A">
      <w:pPr>
        <w:spacing w:line="259" w:lineRule="auto"/>
        <w:ind w:left="454"/>
        <w:rPr>
          <w:rFonts w:ascii="Times New Roman" w:hAnsi="Times New Roman"/>
          <w:sz w:val="26"/>
          <w:szCs w:val="28"/>
        </w:rPr>
      </w:pPr>
    </w:p>
    <w:tbl>
      <w:tblPr>
        <w:tblStyle w:val="TableGrid"/>
        <w:tblW w:w="11057" w:type="dxa"/>
        <w:tblInd w:w="-856" w:type="dxa"/>
        <w:tblCellMar>
          <w:left w:w="108" w:type="dxa"/>
          <w:right w:w="47" w:type="dxa"/>
        </w:tblCellMar>
        <w:tblLook w:val="04A0" w:firstRow="1" w:lastRow="0" w:firstColumn="1" w:lastColumn="0" w:noHBand="0" w:noVBand="1"/>
      </w:tblPr>
      <w:tblGrid>
        <w:gridCol w:w="678"/>
        <w:gridCol w:w="5136"/>
        <w:gridCol w:w="1417"/>
        <w:gridCol w:w="3826"/>
      </w:tblGrid>
      <w:tr w:rsidR="00EB2ACA" w:rsidRPr="00CC0F25" w14:paraId="3E1A96AC" w14:textId="77777777" w:rsidTr="00EB2ACA">
        <w:trPr>
          <w:trHeight w:val="516"/>
          <w:tblHeader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156A6" w14:textId="09B71193" w:rsidR="00EB2ACA" w:rsidRPr="00EB2ACA" w:rsidRDefault="00EB2ACA" w:rsidP="00EB2ACA">
            <w:pPr>
              <w:spacing w:line="259" w:lineRule="auto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EB2ACA">
              <w:rPr>
                <w:rFonts w:ascii="Times New Roman" w:hAnsi="Times New Roman"/>
                <w:b/>
                <w:sz w:val="26"/>
                <w:szCs w:val="28"/>
              </w:rPr>
              <w:t>STT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7B120" w14:textId="4D8FB227" w:rsidR="00EB2ACA" w:rsidRPr="00EB2ACA" w:rsidRDefault="00EB2ACA" w:rsidP="00672593">
            <w:pPr>
              <w:spacing w:line="259" w:lineRule="auto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EB2ACA">
              <w:rPr>
                <w:rFonts w:ascii="Times New Roman" w:hAnsi="Times New Roman"/>
                <w:b/>
                <w:sz w:val="26"/>
                <w:szCs w:val="28"/>
              </w:rPr>
              <w:t>Nội dung kiểm tra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2C5A7" w14:textId="1888B3B2" w:rsidR="00EB2ACA" w:rsidRPr="00EB2ACA" w:rsidRDefault="00EB2ACA" w:rsidP="00EB2ACA">
            <w:pPr>
              <w:spacing w:line="259" w:lineRule="auto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EB2ACA">
              <w:rPr>
                <w:rFonts w:ascii="Times New Roman" w:hAnsi="Times New Roman"/>
                <w:b/>
                <w:sz w:val="26"/>
                <w:szCs w:val="28"/>
              </w:rPr>
              <w:t>Đánh giá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59E3E" w14:textId="4F625FDF" w:rsidR="00EB2ACA" w:rsidRPr="00EB2ACA" w:rsidRDefault="00EB2ACA" w:rsidP="00EB2ACA">
            <w:pPr>
              <w:spacing w:line="259" w:lineRule="auto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EB2ACA">
              <w:rPr>
                <w:rFonts w:ascii="Times New Roman" w:hAnsi="Times New Roman"/>
                <w:b/>
                <w:sz w:val="26"/>
                <w:szCs w:val="28"/>
              </w:rPr>
              <w:t>Ghi chú</w:t>
            </w:r>
          </w:p>
        </w:tc>
      </w:tr>
      <w:tr w:rsidR="00EB2ACA" w:rsidRPr="00CC0F25" w14:paraId="1A22192E" w14:textId="77777777" w:rsidTr="00EB2ACA">
        <w:trPr>
          <w:trHeight w:val="51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30C31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A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78980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SMGCS  AIDS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2DA3B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ABE0A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5A98A0CA" w14:textId="77777777" w:rsidTr="00EB2ACA">
        <w:trPr>
          <w:trHeight w:val="262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CA732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1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6E675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>Sơn tín hiệu sân đỗ</w:t>
            </w:r>
          </w:p>
          <w:p w14:paraId="02110D52" w14:textId="77777777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Apron markings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8B55D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2A1EF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7D97AD86" w14:textId="77777777" w:rsidTr="00EB2ACA">
        <w:trPr>
          <w:trHeight w:val="264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D5C38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2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7AD55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>Sơn tín hiệu tim đường CHC</w:t>
            </w:r>
          </w:p>
          <w:p w14:paraId="51BC3E2F" w14:textId="77777777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Runway centre line marking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6F1C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55D70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469D8F18" w14:textId="77777777" w:rsidTr="00EB2ACA">
        <w:trPr>
          <w:trHeight w:val="262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8DA67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3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F6A7A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>Sơn tín hiệu tim đường lăn</w:t>
            </w:r>
          </w:p>
          <w:p w14:paraId="489D662F" w14:textId="77777777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  <w:lang w:val="vi-VN"/>
              </w:rPr>
              <w:t>T</w:t>
            </w: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axiway centre line marking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60678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30AED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6DA8D4FA" w14:textId="77777777" w:rsidTr="00EB2ACA">
        <w:trPr>
          <w:trHeight w:val="264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7590C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4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FE638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Sơn</w:t>
            </w: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tín hiệu vị trí chờ trên đường lăn</w:t>
            </w:r>
          </w:p>
          <w:p w14:paraId="1B3E9D89" w14:textId="77777777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Taxi – holding position marking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E42D2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65905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24996996" w14:textId="77777777" w:rsidTr="00EB2ACA">
        <w:trPr>
          <w:trHeight w:val="262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F6320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5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A701B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Hệ thống dẫn đường bằng mắt cho khu vực sử dụng hạn chế </w:t>
            </w:r>
          </w:p>
          <w:p w14:paraId="39FB9F77" w14:textId="77777777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Visual aids for denoting restricted use areas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16D81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29619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7815F4D7" w14:textId="77777777" w:rsidTr="00EB2ACA">
        <w:trPr>
          <w:trHeight w:val="264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45BE3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6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5D661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>Đèn lề đường cất hạ cánh</w:t>
            </w:r>
          </w:p>
          <w:p w14:paraId="202E0295" w14:textId="77777777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Runway edge lights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5E293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1F013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5647666A" w14:textId="77777777" w:rsidTr="00EB2ACA">
        <w:trPr>
          <w:trHeight w:val="264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EE598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lastRenderedPageBreak/>
              <w:t xml:space="preserve">7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B0469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>Đèn lề đường lăn</w:t>
            </w:r>
          </w:p>
          <w:p w14:paraId="3582640C" w14:textId="77777777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Taxiway edge lights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5000A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F7E1E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771B9C12" w14:textId="77777777" w:rsidTr="00EB2ACA">
        <w:trPr>
          <w:trHeight w:val="262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0C482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8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F5417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>Đèn cảnh báo CNV</w:t>
            </w:r>
          </w:p>
          <w:p w14:paraId="23514786" w14:textId="77777777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Obstacle lighting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1B195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642B3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74AEC3AA" w14:textId="77777777" w:rsidTr="00EB2ACA">
        <w:trPr>
          <w:trHeight w:val="264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F495D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9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E7DAF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>Biển báo</w:t>
            </w:r>
          </w:p>
          <w:p w14:paraId="721B0BB4" w14:textId="77777777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Signs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CEDF5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18355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53A10A7D" w14:textId="77777777" w:rsidTr="00EB2ACA">
        <w:trPr>
          <w:trHeight w:val="262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54498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10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57487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Sơn</w:t>
            </w: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kẻ tín hiệu điểm giao nhau với đường lăn</w:t>
            </w:r>
          </w:p>
          <w:p w14:paraId="2A7A029A" w14:textId="77777777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Taxiway intersection marking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29BF3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57020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2B96BE46" w14:textId="77777777" w:rsidTr="00EB2ACA">
        <w:trPr>
          <w:trHeight w:val="264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C3C7E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11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99ADF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Bản</w:t>
            </w: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đồ, sơ đồ sân bay, khu vực di chuyển, sân đỗ</w:t>
            </w:r>
          </w:p>
          <w:p w14:paraId="46823E0B" w14:textId="77777777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Charts,(aerodrome, movement, apron)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30DC8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466B4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7BEEF950" w14:textId="77777777" w:rsidTr="00EB2ACA">
        <w:trPr>
          <w:trHeight w:val="262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E5986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12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D3835" w14:textId="40985AF7" w:rsidR="00EB2ACA" w:rsidRPr="00711332" w:rsidRDefault="00711332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>
              <w:rPr>
                <w:rFonts w:ascii="Times New Roman" w:hAnsi="Times New Roman"/>
                <w:sz w:val="26"/>
                <w:szCs w:val="28"/>
              </w:rPr>
              <w:t>D</w:t>
            </w:r>
            <w:r w:rsidRPr="00711332">
              <w:rPr>
                <w:rFonts w:ascii="Times New Roman" w:hAnsi="Times New Roman"/>
                <w:sz w:val="26"/>
                <w:szCs w:val="28"/>
              </w:rPr>
              <w:t>ịch</w:t>
            </w:r>
            <w:r>
              <w:rPr>
                <w:rFonts w:ascii="Times New Roman" w:hAnsi="Times New Roman"/>
                <w:sz w:val="26"/>
                <w:szCs w:val="28"/>
              </w:rPr>
              <w:t xml:space="preserve"> v</w:t>
            </w:r>
            <w:r w:rsidRPr="00711332">
              <w:rPr>
                <w:rFonts w:ascii="Times New Roman" w:hAnsi="Times New Roman"/>
                <w:sz w:val="26"/>
                <w:szCs w:val="28"/>
              </w:rPr>
              <w:t>ụ</w:t>
            </w:r>
            <w:r>
              <w:rPr>
                <w:rFonts w:ascii="Times New Roman" w:hAnsi="Times New Roman"/>
                <w:sz w:val="26"/>
                <w:szCs w:val="28"/>
              </w:rPr>
              <w:t xml:space="preserve"> ki</w:t>
            </w:r>
            <w:r w:rsidRPr="00711332">
              <w:rPr>
                <w:rFonts w:ascii="Times New Roman" w:hAnsi="Times New Roman"/>
                <w:sz w:val="26"/>
                <w:szCs w:val="28"/>
              </w:rPr>
              <w:t>ể</w:t>
            </w:r>
            <w:r>
              <w:rPr>
                <w:rFonts w:ascii="Times New Roman" w:hAnsi="Times New Roman"/>
                <w:sz w:val="26"/>
                <w:szCs w:val="28"/>
              </w:rPr>
              <w:t>m so</w:t>
            </w:r>
            <w:r w:rsidRPr="00711332">
              <w:rPr>
                <w:rFonts w:ascii="Times New Roman" w:hAnsi="Times New Roman"/>
                <w:sz w:val="26"/>
                <w:szCs w:val="28"/>
              </w:rPr>
              <w:t>át</w:t>
            </w:r>
            <w:r>
              <w:rPr>
                <w:rFonts w:ascii="Times New Roman" w:hAnsi="Times New Roman"/>
                <w:sz w:val="26"/>
                <w:szCs w:val="28"/>
              </w:rPr>
              <w:t xml:space="preserve"> t</w:t>
            </w:r>
            <w:r w:rsidRPr="00711332">
              <w:rPr>
                <w:rFonts w:ascii="Times New Roman" w:hAnsi="Times New Roman"/>
                <w:sz w:val="26"/>
                <w:szCs w:val="28"/>
              </w:rPr>
              <w:t>ại</w:t>
            </w:r>
            <w:r>
              <w:rPr>
                <w:rFonts w:ascii="Times New Roman" w:hAnsi="Times New Roman"/>
                <w:sz w:val="26"/>
                <w:szCs w:val="28"/>
              </w:rPr>
              <w:t xml:space="preserve"> s</w:t>
            </w:r>
            <w:r w:rsidRPr="00711332">
              <w:rPr>
                <w:rFonts w:ascii="Times New Roman" w:hAnsi="Times New Roman"/>
                <w:sz w:val="26"/>
                <w:szCs w:val="28"/>
              </w:rPr>
              <w:t>â</w:t>
            </w:r>
            <w:r>
              <w:rPr>
                <w:rFonts w:ascii="Times New Roman" w:hAnsi="Times New Roman"/>
                <w:sz w:val="26"/>
                <w:szCs w:val="28"/>
              </w:rPr>
              <w:t>n</w:t>
            </w:r>
          </w:p>
          <w:p w14:paraId="1B4A4BD0" w14:textId="77777777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Aerodrome control service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B26BC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9A84E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39C77FBB" w14:textId="77777777" w:rsidTr="00EB2ACA">
        <w:trPr>
          <w:trHeight w:val="264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F71AB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13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86D7C" w14:textId="798B899E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Đèn </w:t>
            </w:r>
            <w:r w:rsidR="00711332">
              <w:rPr>
                <w:rFonts w:ascii="Times New Roman" w:hAnsi="Times New Roman"/>
                <w:sz w:val="26"/>
                <w:szCs w:val="28"/>
              </w:rPr>
              <w:t>c</w:t>
            </w:r>
            <w:r w:rsidR="00711332" w:rsidRPr="00711332">
              <w:rPr>
                <w:rFonts w:ascii="Times New Roman" w:hAnsi="Times New Roman"/>
                <w:sz w:val="26"/>
                <w:szCs w:val="28"/>
              </w:rPr>
              <w:t>ủa</w:t>
            </w:r>
            <w:r w:rsidR="00711332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>biển báo</w:t>
            </w:r>
          </w:p>
          <w:p w14:paraId="3F7F8977" w14:textId="77777777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Signaling lamp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96E14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0B28F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48411048" w14:textId="77777777" w:rsidTr="00EB2ACA">
        <w:trPr>
          <w:trHeight w:val="264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C01E0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14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0B927" w14:textId="005DC415" w:rsidR="00EB2ACA" w:rsidRPr="001C57A9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  <w:highlight w:val="yellow"/>
                <w:lang w:val="vi-VN"/>
              </w:rPr>
              <w:t>Thiết bị</w:t>
            </w:r>
            <w:r w:rsidR="001C57A9">
              <w:rPr>
                <w:rFonts w:ascii="Times New Roman" w:hAnsi="Times New Roman"/>
                <w:sz w:val="26"/>
                <w:szCs w:val="28"/>
              </w:rPr>
              <w:t xml:space="preserve"> liên lạc</w:t>
            </w:r>
          </w:p>
          <w:p w14:paraId="2BE903CA" w14:textId="77777777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Radiotelephony equipment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33553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17BEF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2DF5CB11" w14:textId="77777777" w:rsidTr="00EB2ACA">
        <w:trPr>
          <w:trHeight w:val="262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A69CF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15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9E0E6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Đèn</w:t>
            </w: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vị trí dừng chờ trên đường lăn</w:t>
            </w:r>
          </w:p>
          <w:p w14:paraId="5EF33301" w14:textId="77777777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Taxi – holding position lights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8A8FF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80D3D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30A9CAB2" w14:textId="77777777" w:rsidTr="00EB2ACA">
        <w:trPr>
          <w:trHeight w:val="262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18138" w14:textId="5275C5BB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>
              <w:rPr>
                <w:rFonts w:ascii="Times New Roman" w:hAnsi="Times New Roman"/>
                <w:sz w:val="26"/>
                <w:szCs w:val="28"/>
              </w:rPr>
              <w:t>16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72FF0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>Hệ thống điện cho đèn</w:t>
            </w:r>
          </w:p>
          <w:p w14:paraId="45EC2B7D" w14:textId="77777777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Electrical monitoring system for lights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D43B0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A7247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31CE38AA" w14:textId="77777777" w:rsidTr="00EB2ACA">
        <w:trPr>
          <w:trHeight w:val="264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1E4D4" w14:textId="45995636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1</w:t>
            </w:r>
            <w:r>
              <w:rPr>
                <w:rFonts w:ascii="Times New Roman" w:hAnsi="Times New Roman"/>
                <w:sz w:val="26"/>
                <w:szCs w:val="28"/>
              </w:rPr>
              <w:t>7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494E0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>Đèn tim đường lăn</w:t>
            </w:r>
          </w:p>
          <w:p w14:paraId="50A6140E" w14:textId="77777777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lastRenderedPageBreak/>
              <w:t xml:space="preserve">Taxiway centre line lights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C37D4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67239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6F7C66BA" w14:textId="77777777" w:rsidTr="00EB2ACA">
        <w:trPr>
          <w:trHeight w:val="262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0B0B1" w14:textId="7E428233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1</w:t>
            </w:r>
            <w:r>
              <w:rPr>
                <w:rFonts w:ascii="Times New Roman" w:hAnsi="Times New Roman"/>
                <w:sz w:val="26"/>
                <w:szCs w:val="28"/>
              </w:rPr>
              <w:t>8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75576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>Vạch dừng</w:t>
            </w:r>
          </w:p>
          <w:p w14:paraId="64806B60" w14:textId="77777777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Stop bars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42AB3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6F34A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25C3A3CD" w14:textId="77777777" w:rsidTr="00EB2ACA">
        <w:trPr>
          <w:trHeight w:val="51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DD1E7" w14:textId="49A4063E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>
              <w:rPr>
                <w:rFonts w:ascii="Times New Roman" w:hAnsi="Times New Roman"/>
                <w:sz w:val="26"/>
                <w:szCs w:val="28"/>
              </w:rPr>
              <w:t>19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A46C8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Khả năng chuyển đổi của đèn đường lăn</w:t>
            </w: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>.</w:t>
            </w:r>
          </w:p>
          <w:p w14:paraId="79F96F13" w14:textId="77777777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Selective switching capability for taxiway centre line lights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73205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6EF6B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58C8A704" w14:textId="77777777" w:rsidTr="00EB2ACA">
        <w:trPr>
          <w:trHeight w:val="51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FAE30" w14:textId="680CA456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2</w:t>
            </w:r>
            <w:r>
              <w:rPr>
                <w:rFonts w:ascii="Times New Roman" w:hAnsi="Times New Roman"/>
                <w:sz w:val="26"/>
                <w:szCs w:val="28"/>
              </w:rPr>
              <w:t>0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A428D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Khả năng chuyển đổi của đèn tim</w:t>
            </w: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đường lăn trên sân đỗ:</w:t>
            </w:r>
          </w:p>
          <w:p w14:paraId="01A940C4" w14:textId="77777777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Selective switching capability for apron taxiway centre line lights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64D6F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577F0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1BC04908" w14:textId="77777777" w:rsidTr="00EB2ACA">
        <w:trPr>
          <w:trHeight w:val="264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C3632" w14:textId="46C3A383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2</w:t>
            </w:r>
            <w:r>
              <w:rPr>
                <w:rFonts w:ascii="Times New Roman" w:hAnsi="Times New Roman"/>
                <w:sz w:val="26"/>
                <w:szCs w:val="28"/>
              </w:rPr>
              <w:t>1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7EBA9" w14:textId="1870381A" w:rsidR="00EB2ACA" w:rsidRPr="00CC0F25" w:rsidRDefault="001C57A9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>
              <w:rPr>
                <w:rFonts w:ascii="Times New Roman" w:hAnsi="Times New Roman"/>
                <w:sz w:val="26"/>
                <w:szCs w:val="28"/>
              </w:rPr>
              <w:t>Rada giám sát di chuyển mặt đất</w:t>
            </w:r>
          </w:p>
          <w:p w14:paraId="1D6D5BC0" w14:textId="77777777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Surface movement radar (SMR)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595A4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A7397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50107A72" w14:textId="77777777" w:rsidTr="00EB2ACA">
        <w:trPr>
          <w:trHeight w:val="262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E732D" w14:textId="66349F93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2</w:t>
            </w:r>
            <w:r>
              <w:rPr>
                <w:rFonts w:ascii="Times New Roman" w:hAnsi="Times New Roman"/>
                <w:sz w:val="26"/>
                <w:szCs w:val="28"/>
              </w:rPr>
              <w:t>2</w:t>
            </w:r>
            <w:r w:rsidRPr="00CC0F25">
              <w:rPr>
                <w:rFonts w:ascii="Times New Roman" w:hAnsi="Times New Roman"/>
                <w:sz w:val="26"/>
                <w:szCs w:val="28"/>
              </w:rPr>
              <w:t xml:space="preserve">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552D3" w14:textId="7320D4FA" w:rsidR="00EB2ACA" w:rsidRPr="00711332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Hệ thống đèn chỉ dẫn khu vực </w:t>
            </w:r>
            <w:r w:rsidR="00711332">
              <w:rPr>
                <w:rFonts w:ascii="Times New Roman" w:hAnsi="Times New Roman"/>
                <w:sz w:val="26"/>
                <w:szCs w:val="28"/>
              </w:rPr>
              <w:t>di chuy</w:t>
            </w:r>
            <w:r w:rsidR="00711332" w:rsidRPr="00711332">
              <w:rPr>
                <w:rFonts w:ascii="Times New Roman" w:hAnsi="Times New Roman"/>
                <w:sz w:val="26"/>
                <w:szCs w:val="28"/>
              </w:rPr>
              <w:t>ể</w:t>
            </w:r>
            <w:r w:rsidR="00711332">
              <w:rPr>
                <w:rFonts w:ascii="Times New Roman" w:hAnsi="Times New Roman"/>
                <w:sz w:val="26"/>
                <w:szCs w:val="28"/>
              </w:rPr>
              <w:t>n</w:t>
            </w:r>
          </w:p>
          <w:p w14:paraId="3090799A" w14:textId="77777777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Aircraft stand manoevring guidance lights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5E615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88500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44D2AEFB" w14:textId="77777777" w:rsidTr="00EB2ACA">
        <w:trPr>
          <w:trHeight w:val="264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65809" w14:textId="63A6ED76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2</w:t>
            </w:r>
            <w:r>
              <w:rPr>
                <w:rFonts w:ascii="Times New Roman" w:hAnsi="Times New Roman"/>
                <w:sz w:val="26"/>
                <w:szCs w:val="28"/>
              </w:rPr>
              <w:t>3</w:t>
            </w:r>
            <w:r w:rsidRPr="00CC0F25">
              <w:rPr>
                <w:rFonts w:ascii="Times New Roman" w:hAnsi="Times New Roman"/>
                <w:sz w:val="26"/>
                <w:szCs w:val="28"/>
              </w:rPr>
              <w:t xml:space="preserve">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9FCF7" w14:textId="51E8A381" w:rsidR="00EB2ACA" w:rsidRPr="00CC0F25" w:rsidRDefault="00836B49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836B49">
              <w:rPr>
                <w:rFonts w:ascii="Times New Roman" w:hAnsi="Times New Roman"/>
                <w:sz w:val="26"/>
                <w:szCs w:val="28"/>
                <w:highlight w:val="green"/>
              </w:rPr>
              <w:t>Hỗ trợ làm sạch đường CHC</w:t>
            </w:r>
          </w:p>
          <w:p w14:paraId="66DA83F1" w14:textId="77777777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Runway clearance aid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4AA43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4B3E5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614DBDE7" w14:textId="77777777" w:rsidTr="00EB2ACA">
        <w:trPr>
          <w:trHeight w:val="264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FBF9A" w14:textId="18DB71B8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2</w:t>
            </w:r>
            <w:r>
              <w:rPr>
                <w:rFonts w:ascii="Times New Roman" w:hAnsi="Times New Roman"/>
                <w:sz w:val="26"/>
                <w:szCs w:val="28"/>
              </w:rPr>
              <w:t>4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670C7" w14:textId="3241CB6C" w:rsidR="00EB2ACA" w:rsidRPr="00D31650" w:rsidRDefault="00D31650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>
              <w:rPr>
                <w:rFonts w:ascii="Times New Roman" w:hAnsi="Times New Roman"/>
                <w:sz w:val="26"/>
                <w:szCs w:val="28"/>
              </w:rPr>
              <w:t>H</w:t>
            </w:r>
            <w:r w:rsidRPr="00D31650">
              <w:rPr>
                <w:rFonts w:ascii="Times New Roman" w:hAnsi="Times New Roman"/>
                <w:sz w:val="26"/>
                <w:szCs w:val="28"/>
              </w:rPr>
              <w:t>ệ</w:t>
            </w:r>
            <w:r>
              <w:rPr>
                <w:rFonts w:ascii="Times New Roman" w:hAnsi="Times New Roman"/>
                <w:sz w:val="26"/>
                <w:szCs w:val="28"/>
              </w:rPr>
              <w:t xml:space="preserve"> th</w:t>
            </w:r>
            <w:r w:rsidRPr="00D31650">
              <w:rPr>
                <w:rFonts w:ascii="Times New Roman" w:hAnsi="Times New Roman"/>
                <w:sz w:val="26"/>
                <w:szCs w:val="28"/>
              </w:rPr>
              <w:t>ống</w:t>
            </w:r>
            <w:r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Pr="00D31650">
              <w:rPr>
                <w:rFonts w:ascii="Times New Roman" w:hAnsi="Times New Roman"/>
                <w:sz w:val="26"/>
                <w:szCs w:val="28"/>
              </w:rPr>
              <w:t>điện</w:t>
            </w:r>
            <w:r>
              <w:rPr>
                <w:rFonts w:ascii="Times New Roman" w:hAnsi="Times New Roman"/>
                <w:sz w:val="26"/>
                <w:szCs w:val="28"/>
              </w:rPr>
              <w:t xml:space="preserve"> d</w:t>
            </w:r>
            <w:r w:rsidRPr="00D31650">
              <w:rPr>
                <w:rFonts w:ascii="Times New Roman" w:hAnsi="Times New Roman"/>
                <w:sz w:val="26"/>
                <w:szCs w:val="28"/>
              </w:rPr>
              <w:t>ự</w:t>
            </w:r>
            <w:r>
              <w:rPr>
                <w:rFonts w:ascii="Times New Roman" w:hAnsi="Times New Roman"/>
                <w:sz w:val="26"/>
                <w:szCs w:val="28"/>
              </w:rPr>
              <w:t xml:space="preserve"> ph</w:t>
            </w:r>
            <w:r w:rsidRPr="00D31650">
              <w:rPr>
                <w:rFonts w:ascii="Times New Roman" w:hAnsi="Times New Roman"/>
                <w:sz w:val="26"/>
                <w:szCs w:val="28"/>
              </w:rPr>
              <w:t>òng</w:t>
            </w:r>
          </w:p>
          <w:p w14:paraId="1307FF02" w14:textId="77777777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Secondary power supply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E9E1C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45C5B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6398FEE3" w14:textId="77777777" w:rsidTr="00EB2ACA">
        <w:trPr>
          <w:trHeight w:val="262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B22ED" w14:textId="242754D1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2</w:t>
            </w:r>
            <w:r>
              <w:rPr>
                <w:rFonts w:ascii="Times New Roman" w:hAnsi="Times New Roman"/>
                <w:sz w:val="26"/>
                <w:szCs w:val="28"/>
              </w:rPr>
              <w:t>5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7E066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CC0F25">
              <w:rPr>
                <w:rFonts w:ascii="Times New Roman" w:hAnsi="Times New Roman"/>
                <w:sz w:val="26"/>
                <w:szCs w:val="28"/>
                <w:highlight w:val="yellow"/>
                <w:lang w:val="vi-VN"/>
              </w:rPr>
              <w:t>Hệ thống dẫn đỗ tàu bay tự động</w:t>
            </w:r>
          </w:p>
          <w:p w14:paraId="77BA6523" w14:textId="77777777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Visual docking guidance system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6EAAC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5A52C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419D4F38" w14:textId="77777777" w:rsidTr="00EB2ACA">
        <w:trPr>
          <w:trHeight w:val="51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726EC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b/>
                <w:sz w:val="26"/>
                <w:szCs w:val="28"/>
              </w:rPr>
              <w:t xml:space="preserve">B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D317C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b/>
                <w:sz w:val="26"/>
                <w:szCs w:val="28"/>
              </w:rPr>
              <w:t xml:space="preserve">SMGCS PROCEDURE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1E5E" w14:textId="1B977C43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9B817" w14:textId="13ED8F19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5C780FE0" w14:textId="77777777" w:rsidTr="00EB2ACA">
        <w:trPr>
          <w:trHeight w:val="264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4F095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1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E6AC8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>Nhà chức trách sân bay</w:t>
            </w:r>
          </w:p>
          <w:p w14:paraId="0CBD27E6" w14:textId="77777777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Aerodrome Authority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0641E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DAA44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49401227" w14:textId="77777777" w:rsidTr="00EB2ACA">
        <w:trPr>
          <w:trHeight w:val="262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5EC9B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lastRenderedPageBreak/>
              <w:t xml:space="preserve">2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29CD2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>Giám sát định kỳ nguồn điện của hệ thống SMGC</w:t>
            </w:r>
          </w:p>
          <w:p w14:paraId="3976B19B" w14:textId="77777777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Periodic electrical monitoring of SMGC aids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86173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F3FF6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73D76C7A" w14:textId="77777777" w:rsidTr="00EB2ACA">
        <w:trPr>
          <w:trHeight w:val="264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54633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3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2D8CF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>Chỉ định sử dụng đường lăn</w:t>
            </w:r>
          </w:p>
          <w:p w14:paraId="5D59934A" w14:textId="77777777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Designation of taxiways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46462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BF006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00399ADD" w14:textId="77777777" w:rsidTr="00EB2ACA">
        <w:trPr>
          <w:trHeight w:val="262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98918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4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D3277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>Kiểm tra khu vực di chuyển và báo cáo</w:t>
            </w:r>
          </w:p>
          <w:p w14:paraId="65669E96" w14:textId="77777777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Movement area inspection and reporting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EBB9B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FFE59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3E153DF5" w14:textId="77777777" w:rsidTr="00EB2ACA">
        <w:trPr>
          <w:trHeight w:val="51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6AE1C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5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23262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Quy định nhân viên mặt đất hoạt</w:t>
            </w: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động tại</w:t>
            </w:r>
            <w:r w:rsidRPr="00CC0F25">
              <w:rPr>
                <w:rFonts w:ascii="Times New Roman" w:hAnsi="Times New Roman"/>
                <w:sz w:val="26"/>
                <w:szCs w:val="28"/>
              </w:rPr>
              <w:t xml:space="preserve"> khu vực di chuyển</w:t>
            </w:r>
          </w:p>
          <w:p w14:paraId="30B68CC0" w14:textId="77777777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Regulation of ground staff conduct on the movement area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27BBD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1E145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614297E2" w14:textId="77777777" w:rsidTr="00EB2ACA">
        <w:trPr>
          <w:trHeight w:val="51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6A4B6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7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9C99C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>Các quy định liên quan quy trình liên lạc giữa các nhân viên mặt đất</w:t>
            </w:r>
          </w:p>
          <w:p w14:paraId="522743A3" w14:textId="77777777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Regulation of ground staff radiotelephony procedures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AB1FC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AEE5B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61527F27" w14:textId="77777777" w:rsidTr="00EB2ACA">
        <w:trPr>
          <w:trHeight w:val="264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9A226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8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E7EF9" w14:textId="22B11E52" w:rsidR="00EB2ACA" w:rsidRPr="001C57A9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Thiết lập </w:t>
            </w:r>
            <w:r w:rsidR="001C57A9">
              <w:rPr>
                <w:rFonts w:ascii="Times New Roman" w:hAnsi="Times New Roman"/>
                <w:sz w:val="26"/>
                <w:szCs w:val="28"/>
              </w:rPr>
              <w:t xml:space="preserve">phương án </w:t>
            </w: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>vận hành</w:t>
            </w:r>
            <w:r w:rsidR="001C57A9">
              <w:rPr>
                <w:rFonts w:ascii="Times New Roman" w:hAnsi="Times New Roman"/>
                <w:sz w:val="26"/>
                <w:szCs w:val="28"/>
              </w:rPr>
              <w:t xml:space="preserve"> tàu bay lăn</w:t>
            </w:r>
          </w:p>
          <w:p w14:paraId="750FFB77" w14:textId="77777777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Establishment of standard taxi routes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F0470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9E813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7367ABF7" w14:textId="77777777" w:rsidTr="00EB2ACA">
        <w:trPr>
          <w:trHeight w:val="51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4F4C7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9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F4890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>Các biện pháp khi khai thác trong điều kiện tầm nhìn hạn chế</w:t>
            </w:r>
          </w:p>
          <w:p w14:paraId="4419CA9D" w14:textId="77777777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Low visibility movement area protection measures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EB7C9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D7031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69F65DF2" w14:textId="77777777" w:rsidTr="00EB2ACA">
        <w:trPr>
          <w:trHeight w:val="51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D04F6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10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4304E" w14:textId="77777777" w:rsidR="00EB2ACA" w:rsidRPr="00CC0F25" w:rsidRDefault="00EB2ACA" w:rsidP="00DD16D4">
            <w:pPr>
              <w:spacing w:line="259" w:lineRule="auto"/>
              <w:ind w:right="61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Giám sát liên tục nguồn điện hệ thống SMGC </w:t>
            </w:r>
          </w:p>
          <w:p w14:paraId="18EDD936" w14:textId="77777777" w:rsidR="00EB2ACA" w:rsidRPr="00836B49" w:rsidRDefault="00EB2ACA" w:rsidP="00DD16D4">
            <w:pPr>
              <w:spacing w:line="259" w:lineRule="auto"/>
              <w:ind w:right="61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Continual electrical monitoring of SMGC aids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29AEB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E3351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1B3E5084" w14:textId="77777777" w:rsidTr="00EB2ACA">
        <w:trPr>
          <w:trHeight w:val="51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F07B9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812E2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b/>
                <w:sz w:val="26"/>
                <w:szCs w:val="28"/>
              </w:rPr>
              <w:t xml:space="preserve">ATS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9374E" w14:textId="5BB63205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B5E96" w14:textId="1D86E970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3B52AA22" w14:textId="77777777" w:rsidTr="00EB2ACA">
        <w:trPr>
          <w:trHeight w:val="262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3A50E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11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FE067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>Giám sát trực quan hệ thống SMGC</w:t>
            </w:r>
          </w:p>
          <w:p w14:paraId="59EA0A18" w14:textId="77777777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lastRenderedPageBreak/>
              <w:t xml:space="preserve">Visual monitoring of SMGC aids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21DB4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A33D8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1BA89091" w14:textId="77777777" w:rsidTr="00EB2ACA">
        <w:trPr>
          <w:trHeight w:val="51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5BBC2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12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0E06A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Quy</w:t>
            </w: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trình sử dụng</w:t>
            </w:r>
            <w:r w:rsidRPr="00CC0F25">
              <w:rPr>
                <w:rFonts w:ascii="Times New Roman" w:hAnsi="Times New Roman"/>
                <w:sz w:val="26"/>
                <w:szCs w:val="28"/>
              </w:rPr>
              <w:t xml:space="preserve"> và thuật ngữ sử</w:t>
            </w: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dụng thiết bị</w:t>
            </w:r>
            <w:r w:rsidRPr="00CC0F25">
              <w:rPr>
                <w:rFonts w:ascii="Times New Roman" w:hAnsi="Times New Roman"/>
                <w:sz w:val="26"/>
                <w:szCs w:val="28"/>
              </w:rPr>
              <w:t xml:space="preserve"> vô tuyến</w:t>
            </w:r>
          </w:p>
          <w:p w14:paraId="0B218CE9" w14:textId="77777777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Use of radiotelephony procedures and phraseology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783DD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A7820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2CAFA214" w14:textId="77777777" w:rsidTr="00EB2ACA">
        <w:trPr>
          <w:trHeight w:val="264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ED8FA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13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6C18B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>Sử dụng đèn cảnh báo, báo hiệu</w:t>
            </w:r>
          </w:p>
          <w:p w14:paraId="655292F3" w14:textId="77777777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Use of signaling lamp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C6BA4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A339E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36FC8E1C" w14:textId="77777777" w:rsidTr="00EB2ACA">
        <w:trPr>
          <w:trHeight w:val="51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99E93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14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55EEB" w14:textId="77777777" w:rsidR="00EB2ACA" w:rsidRPr="00CC0F25" w:rsidRDefault="00EB2ACA" w:rsidP="00DD16D4">
            <w:pPr>
              <w:spacing w:line="259" w:lineRule="auto"/>
              <w:jc w:val="both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Kiểm soát lưu lượng máy bay trên khu vực đường</w:t>
            </w: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CHC, đường lăn.</w:t>
            </w:r>
          </w:p>
          <w:p w14:paraId="10AEF802" w14:textId="77777777" w:rsidR="00EB2ACA" w:rsidRPr="00836B49" w:rsidRDefault="00EB2ACA" w:rsidP="00DD16D4">
            <w:pPr>
              <w:spacing w:line="259" w:lineRule="auto"/>
              <w:jc w:val="both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Control of other than aircraft traffic on the manoevring area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D0FE3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742EB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78AD9992" w14:textId="77777777" w:rsidTr="00EB2ACA">
        <w:trPr>
          <w:trHeight w:val="264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49B45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15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56A68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>Hoạt động của hệ thống đèn tín hiệu hàng không</w:t>
            </w:r>
          </w:p>
          <w:p w14:paraId="51DB8B69" w14:textId="77777777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Operation of lighting aids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010EF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6A034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56721714" w14:textId="77777777" w:rsidTr="00EB2ACA">
        <w:trPr>
          <w:trHeight w:val="51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966A8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16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4152C" w14:textId="7898169D" w:rsidR="00EB2ACA" w:rsidRPr="00CC0F25" w:rsidRDefault="001C57A9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>
              <w:rPr>
                <w:rFonts w:ascii="Times New Roman" w:hAnsi="Times New Roman"/>
                <w:sz w:val="26"/>
                <w:szCs w:val="28"/>
              </w:rPr>
              <w:t xml:space="preserve">Xác định tuyến đường lăn cho loại tàu bay phù hợp (đối với các </w:t>
            </w:r>
            <w:r w:rsidR="00BC5BF5">
              <w:rPr>
                <w:rFonts w:ascii="Times New Roman" w:hAnsi="Times New Roman"/>
                <w:sz w:val="26"/>
                <w:szCs w:val="28"/>
              </w:rPr>
              <w:t>sân bay có hệ thống đường lăn không đồng nhất về PCN, khoảng cách an toàn, kích thước</w:t>
            </w:r>
            <w:r>
              <w:rPr>
                <w:rFonts w:ascii="Times New Roman" w:hAnsi="Times New Roman"/>
                <w:sz w:val="26"/>
                <w:szCs w:val="28"/>
              </w:rPr>
              <w:t>)</w:t>
            </w:r>
          </w:p>
          <w:p w14:paraId="247D002B" w14:textId="77777777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Determination of the taxiway route to be followed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C3A86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E1CC4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058F9FD0" w14:textId="77777777" w:rsidTr="00EB2ACA">
        <w:trPr>
          <w:trHeight w:val="262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C42CA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17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40518" w14:textId="05E1B9BE" w:rsidR="00BC5BF5" w:rsidRDefault="00BC5BF5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>
              <w:rPr>
                <w:rFonts w:ascii="Times New Roman" w:hAnsi="Times New Roman"/>
                <w:sz w:val="26"/>
                <w:szCs w:val="28"/>
              </w:rPr>
              <w:t>Áp dụng thực hiện theo trình tự thực hiện của quy trình</w:t>
            </w:r>
          </w:p>
          <w:p w14:paraId="0FCB2823" w14:textId="039A9F0A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Application of sequencing procedure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F77CA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37F9C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2F80A10D" w14:textId="77777777" w:rsidTr="00EB2ACA">
        <w:trPr>
          <w:trHeight w:val="51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2AFAC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18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CA4DC" w14:textId="23EA722C" w:rsidR="00BC5BF5" w:rsidRDefault="00BC5BF5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>
              <w:rPr>
                <w:rFonts w:ascii="Times New Roman" w:hAnsi="Times New Roman"/>
                <w:sz w:val="26"/>
                <w:szCs w:val="28"/>
              </w:rPr>
              <w:t>Việc bắt đầu và kết thúc thực hiện quy trình khai thác trong điều kiện tầm nhìn hạn chế</w:t>
            </w:r>
          </w:p>
          <w:p w14:paraId="064A53C5" w14:textId="5FF66279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Initiation and termination of low visibility procedures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C70D3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13AB2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106C16BF" w14:textId="77777777" w:rsidTr="00EB2ACA">
        <w:trPr>
          <w:trHeight w:val="264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F4AFC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lastRenderedPageBreak/>
              <w:t xml:space="preserve">19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24BCE" w14:textId="05B29AA3" w:rsidR="00BC5BF5" w:rsidRDefault="00BC5BF5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>
              <w:rPr>
                <w:rFonts w:ascii="Times New Roman" w:hAnsi="Times New Roman"/>
                <w:sz w:val="26"/>
                <w:szCs w:val="28"/>
              </w:rPr>
              <w:t>Việc áp dụng tiêu chuẩn dãn cách</w:t>
            </w:r>
          </w:p>
          <w:p w14:paraId="03DC8888" w14:textId="2FE4DEC0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Application of separation criteria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E7AEF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EFF23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791ABAAA" w14:textId="77777777" w:rsidTr="00EB2ACA">
        <w:trPr>
          <w:trHeight w:val="51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1519D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20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8B813" w14:textId="11772E49" w:rsidR="00BC5BF5" w:rsidRDefault="002925F7" w:rsidP="00DD16D4">
            <w:pPr>
              <w:spacing w:line="259" w:lineRule="auto"/>
              <w:ind w:right="61"/>
              <w:rPr>
                <w:rFonts w:ascii="Times New Roman" w:hAnsi="Times New Roman"/>
                <w:sz w:val="26"/>
                <w:szCs w:val="28"/>
              </w:rPr>
            </w:pPr>
            <w:r>
              <w:rPr>
                <w:rFonts w:ascii="Times New Roman" w:hAnsi="Times New Roman"/>
                <w:sz w:val="26"/>
                <w:szCs w:val="28"/>
              </w:rPr>
              <w:t>Việc đảm bảo tính liên tục của nguồn điện cấp cho hệ thống kiểm soát hướng dẫn di chuyển mặt đất (SMGCS)</w:t>
            </w:r>
          </w:p>
          <w:p w14:paraId="3694BEAA" w14:textId="47116FBE" w:rsidR="00EB2ACA" w:rsidRPr="00836B49" w:rsidRDefault="00EB2ACA" w:rsidP="00DD16D4">
            <w:pPr>
              <w:spacing w:line="259" w:lineRule="auto"/>
              <w:ind w:right="61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Continual electrical monitoring of SMGC aids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3564E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299F2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4D009ED5" w14:textId="77777777" w:rsidTr="00EB2ACA">
        <w:trPr>
          <w:trHeight w:val="262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7FF60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21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AB9D8" w14:textId="63094679" w:rsidR="002925F7" w:rsidRDefault="002925F7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>
              <w:rPr>
                <w:rFonts w:ascii="Times New Roman" w:hAnsi="Times New Roman"/>
                <w:sz w:val="26"/>
                <w:szCs w:val="28"/>
              </w:rPr>
              <w:t>Việc giám sát di chuyển mặt đất bằng hệ thống radar</w:t>
            </w:r>
          </w:p>
          <w:p w14:paraId="438CC3D7" w14:textId="77ACC6FC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Monitoring of surface movement on SMR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1F144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16F3C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78D34B7A" w14:textId="77777777" w:rsidTr="00EB2ACA">
        <w:trPr>
          <w:trHeight w:val="264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A3C3A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22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47213" w14:textId="66FA9B45" w:rsidR="002925F7" w:rsidRDefault="004642D9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>
              <w:rPr>
                <w:rFonts w:ascii="Times New Roman" w:hAnsi="Times New Roman"/>
                <w:sz w:val="26"/>
                <w:szCs w:val="28"/>
              </w:rPr>
              <w:t>Lựa chọn sự chuyển đổi đèn tim đường lăn</w:t>
            </w:r>
          </w:p>
          <w:p w14:paraId="6E4557A8" w14:textId="75E1897D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Selective switching of taxiway centerline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0B905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6F1B9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04F1F3E8" w14:textId="77777777" w:rsidTr="00EB2ACA">
        <w:tblPrEx>
          <w:tblCellMar>
            <w:right w:w="58" w:type="dxa"/>
          </w:tblCellMar>
        </w:tblPrEx>
        <w:trPr>
          <w:trHeight w:val="264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EA6D2" w14:textId="77777777" w:rsidR="00EB2ACA" w:rsidRPr="00836B49" w:rsidRDefault="00EB2ACA" w:rsidP="00DD16D4">
            <w:pPr>
              <w:spacing w:after="160"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797DE" w14:textId="4E5EC82F" w:rsidR="00EB2ACA" w:rsidRPr="00836B49" w:rsidRDefault="00F76FA4" w:rsidP="00DD16D4">
            <w:pPr>
              <w:spacing w:line="259" w:lineRule="auto"/>
              <w:rPr>
                <w:rFonts w:ascii="Times New Roman" w:hAnsi="Times New Roman"/>
                <w:b/>
                <w:sz w:val="26"/>
                <w:szCs w:val="28"/>
              </w:rPr>
            </w:pPr>
            <w:r w:rsidRPr="00836B49">
              <w:rPr>
                <w:rFonts w:ascii="Times New Roman" w:hAnsi="Times New Roman"/>
                <w:b/>
                <w:sz w:val="26"/>
                <w:szCs w:val="28"/>
              </w:rPr>
              <w:t>Lights</w:t>
            </w:r>
          </w:p>
          <w:p w14:paraId="0632ADFE" w14:textId="50503BF3" w:rsidR="00F76FA4" w:rsidRPr="00836B49" w:rsidRDefault="005510B6" w:rsidP="00DD16D4">
            <w:pPr>
              <w:spacing w:line="259" w:lineRule="auto"/>
              <w:rPr>
                <w:rFonts w:ascii="Times New Roman" w:hAnsi="Times New Roman"/>
                <w:b/>
                <w:sz w:val="26"/>
                <w:szCs w:val="28"/>
              </w:rPr>
            </w:pPr>
            <w:r w:rsidRPr="00836B49">
              <w:rPr>
                <w:rFonts w:ascii="Times New Roman" w:hAnsi="Times New Roman"/>
                <w:b/>
                <w:sz w:val="26"/>
                <w:szCs w:val="28"/>
              </w:rPr>
              <w:t>Đ</w:t>
            </w:r>
            <w:r w:rsidR="00F76FA4" w:rsidRPr="00836B49">
              <w:rPr>
                <w:rFonts w:ascii="Times New Roman" w:hAnsi="Times New Roman"/>
                <w:b/>
                <w:sz w:val="26"/>
                <w:szCs w:val="28"/>
              </w:rPr>
              <w:t>èn</w:t>
            </w:r>
            <w:r w:rsidRPr="00836B49">
              <w:rPr>
                <w:rFonts w:ascii="Times New Roman" w:hAnsi="Times New Roman"/>
                <w:b/>
                <w:sz w:val="26"/>
                <w:szCs w:val="28"/>
              </w:rPr>
              <w:t xml:space="preserve"> tín hiệu / chiếu sáng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9ABBC" w14:textId="77777777" w:rsidR="00EB2ACA" w:rsidRPr="00CC0F25" w:rsidRDefault="00EB2ACA" w:rsidP="00DD16D4">
            <w:pPr>
              <w:spacing w:after="160"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E298E" w14:textId="77777777" w:rsidR="00EB2ACA" w:rsidRPr="00CC0F25" w:rsidRDefault="00EB2ACA" w:rsidP="00DD16D4">
            <w:pPr>
              <w:spacing w:after="160"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74199D81" w14:textId="77777777" w:rsidTr="00EB2ACA">
        <w:tblPrEx>
          <w:tblCellMar>
            <w:right w:w="58" w:type="dxa"/>
          </w:tblCellMar>
        </w:tblPrEx>
        <w:trPr>
          <w:trHeight w:val="262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6C93F" w14:textId="1BF9EDBA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23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6622E" w14:textId="0E9E7180" w:rsidR="00763C50" w:rsidRDefault="00763C50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763C50">
              <w:rPr>
                <w:rFonts w:ascii="Times New Roman" w:hAnsi="Times New Roman"/>
                <w:sz w:val="26"/>
                <w:szCs w:val="28"/>
                <w:highlight w:val="green"/>
              </w:rPr>
              <w:t xml:space="preserve">Lựa chọn sự chuyển đổi đèn của các </w:t>
            </w:r>
            <w:r w:rsidR="00D31650">
              <w:rPr>
                <w:rFonts w:ascii="Times New Roman" w:hAnsi="Times New Roman"/>
                <w:sz w:val="26"/>
                <w:szCs w:val="28"/>
                <w:highlight w:val="green"/>
              </w:rPr>
              <w:t>v</w:t>
            </w:r>
            <w:r w:rsidR="00D31650" w:rsidRPr="00D31650">
              <w:rPr>
                <w:rFonts w:ascii="Times New Roman" w:hAnsi="Times New Roman"/>
                <w:sz w:val="26"/>
                <w:szCs w:val="28"/>
              </w:rPr>
              <w:t>ạch</w:t>
            </w:r>
            <w:r w:rsidR="00D31650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Pr="00763C50">
              <w:rPr>
                <w:rFonts w:ascii="Times New Roman" w:hAnsi="Times New Roman"/>
                <w:sz w:val="26"/>
                <w:szCs w:val="28"/>
                <w:highlight w:val="green"/>
              </w:rPr>
              <w:t>dừng</w:t>
            </w:r>
            <w:r w:rsidR="00D31650">
              <w:rPr>
                <w:rFonts w:ascii="Times New Roman" w:hAnsi="Times New Roman"/>
                <w:sz w:val="26"/>
                <w:szCs w:val="28"/>
              </w:rPr>
              <w:t xml:space="preserve"> ch</w:t>
            </w:r>
            <w:r w:rsidR="00D31650" w:rsidRPr="00D31650">
              <w:rPr>
                <w:rFonts w:ascii="Times New Roman" w:hAnsi="Times New Roman"/>
                <w:sz w:val="26"/>
                <w:szCs w:val="28"/>
              </w:rPr>
              <w:t>ờ</w:t>
            </w:r>
          </w:p>
          <w:p w14:paraId="5803580B" w14:textId="77777777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Selective switching of stop bars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575E4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861C7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464F5DC8" w14:textId="77777777" w:rsidTr="00EB2ACA">
        <w:tblPrEx>
          <w:tblCellMar>
            <w:right w:w="58" w:type="dxa"/>
          </w:tblCellMar>
        </w:tblPrEx>
        <w:trPr>
          <w:trHeight w:val="51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C5ED2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633D2" w14:textId="77777777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b/>
                <w:sz w:val="26"/>
                <w:szCs w:val="28"/>
              </w:rPr>
            </w:pPr>
            <w:r w:rsidRPr="00836B49">
              <w:rPr>
                <w:rFonts w:ascii="Times New Roman" w:hAnsi="Times New Roman"/>
                <w:b/>
                <w:sz w:val="26"/>
                <w:szCs w:val="28"/>
              </w:rPr>
              <w:t xml:space="preserve">Pilot </w:t>
            </w:r>
          </w:p>
          <w:p w14:paraId="768E4E2A" w14:textId="5F3E35C7" w:rsidR="00F76FA4" w:rsidRPr="00836B49" w:rsidRDefault="00F76FA4" w:rsidP="00DD16D4">
            <w:pPr>
              <w:spacing w:line="259" w:lineRule="auto"/>
              <w:rPr>
                <w:rFonts w:ascii="Times New Roman" w:hAnsi="Times New Roman"/>
                <w:b/>
                <w:sz w:val="26"/>
                <w:szCs w:val="28"/>
              </w:rPr>
            </w:pPr>
            <w:r w:rsidRPr="00836B49">
              <w:rPr>
                <w:rFonts w:ascii="Times New Roman" w:hAnsi="Times New Roman"/>
                <w:b/>
                <w:sz w:val="26"/>
                <w:szCs w:val="28"/>
              </w:rPr>
              <w:t>Phi công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9A415" w14:textId="5A94E664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8992A" w14:textId="16A532A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17654BBC" w14:textId="77777777" w:rsidTr="00EB2ACA">
        <w:tblPrEx>
          <w:tblCellMar>
            <w:right w:w="58" w:type="dxa"/>
          </w:tblCellMar>
        </w:tblPrEx>
        <w:trPr>
          <w:trHeight w:val="51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DAC5A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24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7F326" w14:textId="06674835" w:rsidR="00763C50" w:rsidRPr="00836B49" w:rsidRDefault="00763C50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836B49">
              <w:rPr>
                <w:rFonts w:ascii="Times New Roman" w:hAnsi="Times New Roman"/>
                <w:sz w:val="26"/>
                <w:szCs w:val="28"/>
              </w:rPr>
              <w:t>Tuân thủ các quy tắc và quy định giao thông mặt đất</w:t>
            </w:r>
          </w:p>
          <w:p w14:paraId="0659EBB7" w14:textId="77777777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Adherence to ground movement traffic rules and regulations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47810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EDA93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41EB4E91" w14:textId="77777777" w:rsidTr="00EB2ACA">
        <w:tblPrEx>
          <w:tblCellMar>
            <w:right w:w="58" w:type="dxa"/>
          </w:tblCellMar>
        </w:tblPrEx>
        <w:trPr>
          <w:trHeight w:val="51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721C6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25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33D3" w14:textId="58673F21" w:rsidR="00F76FA4" w:rsidRPr="00836B49" w:rsidRDefault="00F76FA4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836B49">
              <w:rPr>
                <w:rFonts w:ascii="Times New Roman" w:hAnsi="Times New Roman"/>
                <w:sz w:val="26"/>
                <w:szCs w:val="28"/>
              </w:rPr>
              <w:t>Quy trình sử dụng thiết bị liên lạc vô tuyến và các thuật ngữ</w:t>
            </w:r>
          </w:p>
          <w:p w14:paraId="26775E6E" w14:textId="77777777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lastRenderedPageBreak/>
              <w:t xml:space="preserve">Use of radiotelephony procedures and phraseology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E6FF6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A0D94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48794CA9" w14:textId="77777777" w:rsidTr="00EB2ACA">
        <w:tblPrEx>
          <w:tblCellMar>
            <w:right w:w="58" w:type="dxa"/>
          </w:tblCellMar>
        </w:tblPrEx>
        <w:trPr>
          <w:trHeight w:val="51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1EFC2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1F812" w14:textId="77777777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b/>
                <w:sz w:val="26"/>
                <w:szCs w:val="28"/>
              </w:rPr>
            </w:pPr>
            <w:r w:rsidRPr="00836B49">
              <w:rPr>
                <w:rFonts w:ascii="Times New Roman" w:hAnsi="Times New Roman"/>
                <w:b/>
                <w:sz w:val="26"/>
                <w:szCs w:val="28"/>
              </w:rPr>
              <w:t xml:space="preserve">Apron Management </w:t>
            </w:r>
          </w:p>
          <w:p w14:paraId="45C7D292" w14:textId="67EA6954" w:rsidR="00F76FA4" w:rsidRPr="00836B49" w:rsidRDefault="00F76FA4" w:rsidP="00DD16D4">
            <w:pPr>
              <w:spacing w:line="259" w:lineRule="auto"/>
              <w:rPr>
                <w:rFonts w:ascii="Times New Roman" w:hAnsi="Times New Roman"/>
                <w:b/>
                <w:sz w:val="26"/>
                <w:szCs w:val="28"/>
              </w:rPr>
            </w:pPr>
            <w:r w:rsidRPr="00836B49">
              <w:rPr>
                <w:rFonts w:ascii="Times New Roman" w:hAnsi="Times New Roman"/>
                <w:b/>
                <w:sz w:val="26"/>
                <w:szCs w:val="28"/>
              </w:rPr>
              <w:t>Quản lý sân bay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616DD" w14:textId="3E0667A5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7DE60" w14:textId="1D576D3C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7667A10A" w14:textId="77777777" w:rsidTr="00EB2ACA">
        <w:tblPrEx>
          <w:tblCellMar>
            <w:right w:w="58" w:type="dxa"/>
          </w:tblCellMar>
        </w:tblPrEx>
        <w:trPr>
          <w:trHeight w:val="264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EB9F2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26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79DE6" w14:textId="4E06B588" w:rsidR="00F76FA4" w:rsidRPr="00836B49" w:rsidRDefault="00F76FA4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836B49">
              <w:rPr>
                <w:rFonts w:ascii="Times New Roman" w:hAnsi="Times New Roman"/>
                <w:sz w:val="26"/>
                <w:szCs w:val="28"/>
              </w:rPr>
              <w:t xml:space="preserve">Các quy trình và quy định </w:t>
            </w:r>
            <w:r w:rsidR="00D31650">
              <w:rPr>
                <w:rFonts w:ascii="Times New Roman" w:hAnsi="Times New Roman"/>
                <w:sz w:val="26"/>
                <w:szCs w:val="28"/>
              </w:rPr>
              <w:t>an to</w:t>
            </w:r>
            <w:r w:rsidR="00D31650" w:rsidRPr="00D31650">
              <w:rPr>
                <w:rFonts w:ascii="Times New Roman" w:hAnsi="Times New Roman"/>
                <w:sz w:val="26"/>
                <w:szCs w:val="28"/>
              </w:rPr>
              <w:t>àn</w:t>
            </w:r>
            <w:r w:rsidR="00D31650">
              <w:rPr>
                <w:rFonts w:ascii="Times New Roman" w:hAnsi="Times New Roman"/>
                <w:sz w:val="26"/>
                <w:szCs w:val="28"/>
              </w:rPr>
              <w:t xml:space="preserve"> s</w:t>
            </w:r>
            <w:r w:rsidR="00D31650" w:rsidRPr="00D31650">
              <w:rPr>
                <w:rFonts w:ascii="Times New Roman" w:hAnsi="Times New Roman"/>
                <w:sz w:val="26"/>
                <w:szCs w:val="28"/>
              </w:rPr>
              <w:t>â</w:t>
            </w:r>
            <w:r w:rsidR="00D31650">
              <w:rPr>
                <w:rFonts w:ascii="Times New Roman" w:hAnsi="Times New Roman"/>
                <w:sz w:val="26"/>
                <w:szCs w:val="28"/>
              </w:rPr>
              <w:t xml:space="preserve">n </w:t>
            </w:r>
            <w:r w:rsidR="00D31650" w:rsidRPr="00D31650">
              <w:rPr>
                <w:rFonts w:ascii="Times New Roman" w:hAnsi="Times New Roman"/>
                <w:sz w:val="26"/>
                <w:szCs w:val="28"/>
              </w:rPr>
              <w:t>đỗ</w:t>
            </w:r>
            <w:r w:rsidR="00D31650">
              <w:rPr>
                <w:rFonts w:ascii="Times New Roman" w:hAnsi="Times New Roman"/>
                <w:sz w:val="26"/>
                <w:szCs w:val="28"/>
              </w:rPr>
              <w:t xml:space="preserve"> t</w:t>
            </w:r>
            <w:r w:rsidR="00D31650" w:rsidRPr="00D31650">
              <w:rPr>
                <w:rFonts w:ascii="Times New Roman" w:hAnsi="Times New Roman"/>
                <w:sz w:val="26"/>
                <w:szCs w:val="28"/>
              </w:rPr>
              <w:t>àu</w:t>
            </w:r>
            <w:r w:rsidR="00D31650">
              <w:rPr>
                <w:rFonts w:ascii="Times New Roman" w:hAnsi="Times New Roman"/>
                <w:sz w:val="26"/>
                <w:szCs w:val="28"/>
              </w:rPr>
              <w:t xml:space="preserve"> bay</w:t>
            </w:r>
          </w:p>
          <w:p w14:paraId="48B06EDA" w14:textId="77777777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Apron regulations and procedures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97770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7E027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7EE70EA4" w14:textId="77777777" w:rsidTr="00EB2ACA">
        <w:tblPrEx>
          <w:tblCellMar>
            <w:right w:w="58" w:type="dxa"/>
          </w:tblCellMar>
        </w:tblPrEx>
        <w:trPr>
          <w:trHeight w:val="262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9FE56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27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3D997" w14:textId="51D3947E" w:rsidR="00F76FA4" w:rsidRPr="00836B49" w:rsidRDefault="00F76FA4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836B49">
              <w:rPr>
                <w:rFonts w:ascii="Times New Roman" w:hAnsi="Times New Roman"/>
                <w:sz w:val="26"/>
                <w:szCs w:val="28"/>
              </w:rPr>
              <w:t>Quy trình khẩn nguy</w:t>
            </w:r>
          </w:p>
          <w:p w14:paraId="2EBEECE7" w14:textId="77777777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Emergency procedures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33494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5153A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4F263692" w14:textId="77777777" w:rsidTr="00EB2ACA">
        <w:tblPrEx>
          <w:tblCellMar>
            <w:right w:w="58" w:type="dxa"/>
          </w:tblCellMar>
        </w:tblPrEx>
        <w:trPr>
          <w:trHeight w:val="264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9951B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28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47F03" w14:textId="2FF14E2D" w:rsidR="00F76FA4" w:rsidRPr="00836B49" w:rsidRDefault="00F76FA4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836B49">
              <w:rPr>
                <w:rFonts w:ascii="Times New Roman" w:hAnsi="Times New Roman"/>
                <w:sz w:val="26"/>
                <w:szCs w:val="28"/>
              </w:rPr>
              <w:t>Quy trình liên lạc với ATS</w:t>
            </w:r>
          </w:p>
          <w:p w14:paraId="3349D319" w14:textId="77777777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Communication procedures with ATS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438F4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9C9F0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0543C0FC" w14:textId="77777777" w:rsidTr="00EB2ACA">
        <w:tblPrEx>
          <w:tblCellMar>
            <w:right w:w="58" w:type="dxa"/>
          </w:tblCellMar>
        </w:tblPrEx>
        <w:trPr>
          <w:trHeight w:val="262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84C2E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29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0ED36" w14:textId="332388ED" w:rsidR="00F76FA4" w:rsidRDefault="00F76FA4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F76FA4">
              <w:rPr>
                <w:rFonts w:ascii="Times New Roman" w:hAnsi="Times New Roman"/>
                <w:sz w:val="26"/>
                <w:szCs w:val="28"/>
                <w:highlight w:val="green"/>
              </w:rPr>
              <w:t>Thông tin và phân bổ vị trí đỗ</w:t>
            </w:r>
          </w:p>
          <w:p w14:paraId="415F474B" w14:textId="77777777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Stand allocation and information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EE621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F70AF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63DEEB17" w14:textId="77777777" w:rsidTr="00EB2ACA">
        <w:tblPrEx>
          <w:tblCellMar>
            <w:right w:w="58" w:type="dxa"/>
          </w:tblCellMar>
        </w:tblPrEx>
        <w:trPr>
          <w:trHeight w:val="264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F2A96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30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8CAD7" w14:textId="2A70E444" w:rsidR="00F76FA4" w:rsidRPr="00836B49" w:rsidRDefault="00F76FA4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836B49">
              <w:rPr>
                <w:rFonts w:ascii="Times New Roman" w:hAnsi="Times New Roman"/>
                <w:sz w:val="26"/>
                <w:szCs w:val="28"/>
              </w:rPr>
              <w:t xml:space="preserve">Quy trình an ninh sân </w:t>
            </w:r>
            <w:r w:rsidR="00D31650" w:rsidRPr="00D31650">
              <w:rPr>
                <w:rFonts w:ascii="Times New Roman" w:hAnsi="Times New Roman"/>
                <w:sz w:val="26"/>
                <w:szCs w:val="28"/>
              </w:rPr>
              <w:t>đỗ</w:t>
            </w:r>
            <w:r w:rsidR="00D31650">
              <w:rPr>
                <w:rFonts w:ascii="Times New Roman" w:hAnsi="Times New Roman"/>
                <w:sz w:val="26"/>
                <w:szCs w:val="28"/>
              </w:rPr>
              <w:t xml:space="preserve"> t</w:t>
            </w:r>
            <w:r w:rsidR="00D31650" w:rsidRPr="00D31650">
              <w:rPr>
                <w:rFonts w:ascii="Times New Roman" w:hAnsi="Times New Roman"/>
                <w:sz w:val="26"/>
                <w:szCs w:val="28"/>
              </w:rPr>
              <w:t>àu</w:t>
            </w:r>
            <w:r w:rsidR="00D31650">
              <w:rPr>
                <w:rFonts w:ascii="Times New Roman" w:hAnsi="Times New Roman"/>
                <w:sz w:val="26"/>
                <w:szCs w:val="28"/>
              </w:rPr>
              <w:t xml:space="preserve"> bay</w:t>
            </w:r>
          </w:p>
          <w:p w14:paraId="5F218851" w14:textId="77777777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Apron security procedures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784BD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BFD10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2CB0FEB3" w14:textId="77777777" w:rsidTr="00EB2ACA">
        <w:tblPrEx>
          <w:tblCellMar>
            <w:right w:w="58" w:type="dxa"/>
          </w:tblCellMar>
        </w:tblPrEx>
        <w:trPr>
          <w:trHeight w:val="264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DAE30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31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7BABE" w14:textId="5A50F90E" w:rsidR="00F76FA4" w:rsidRDefault="00F76FA4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F76FA4">
              <w:rPr>
                <w:rFonts w:ascii="Times New Roman" w:hAnsi="Times New Roman"/>
                <w:sz w:val="26"/>
                <w:szCs w:val="28"/>
                <w:highlight w:val="green"/>
              </w:rPr>
              <w:t xml:space="preserve">Vận hành </w:t>
            </w:r>
            <w:r w:rsidR="005F4602">
              <w:rPr>
                <w:rFonts w:ascii="Times New Roman" w:hAnsi="Times New Roman"/>
                <w:sz w:val="26"/>
                <w:szCs w:val="28"/>
                <w:highlight w:val="green"/>
              </w:rPr>
              <w:t>đèn tín hiệu</w:t>
            </w:r>
            <w:r w:rsidRPr="00F76FA4">
              <w:rPr>
                <w:rFonts w:ascii="Times New Roman" w:hAnsi="Times New Roman"/>
                <w:sz w:val="26"/>
                <w:szCs w:val="28"/>
                <w:highlight w:val="green"/>
              </w:rPr>
              <w:t xml:space="preserve"> và hỗ trợ </w:t>
            </w:r>
            <w:r w:rsidR="00D31650" w:rsidRPr="00D31650">
              <w:rPr>
                <w:rFonts w:ascii="Times New Roman" w:hAnsi="Times New Roman"/>
                <w:sz w:val="26"/>
                <w:szCs w:val="28"/>
              </w:rPr>
              <w:t>đỗ</w:t>
            </w:r>
            <w:r w:rsidR="00D31650">
              <w:rPr>
                <w:rFonts w:ascii="Times New Roman" w:hAnsi="Times New Roman"/>
                <w:sz w:val="26"/>
                <w:szCs w:val="28"/>
              </w:rPr>
              <w:t xml:space="preserve"> t</w:t>
            </w:r>
            <w:r w:rsidR="00D31650" w:rsidRPr="00D31650">
              <w:rPr>
                <w:rFonts w:ascii="Times New Roman" w:hAnsi="Times New Roman"/>
                <w:sz w:val="26"/>
                <w:szCs w:val="28"/>
              </w:rPr>
              <w:t>àu</w:t>
            </w:r>
            <w:r w:rsidR="00D31650">
              <w:rPr>
                <w:rFonts w:ascii="Times New Roman" w:hAnsi="Times New Roman"/>
                <w:sz w:val="26"/>
                <w:szCs w:val="28"/>
              </w:rPr>
              <w:t xml:space="preserve"> bay</w:t>
            </w:r>
          </w:p>
          <w:p w14:paraId="2E4069AA" w14:textId="77777777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Operation of lighting and docking aids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26CE8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8EB6D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3D0FCF24" w14:textId="77777777" w:rsidTr="00EB2ACA">
        <w:tblPrEx>
          <w:tblCellMar>
            <w:right w:w="58" w:type="dxa"/>
          </w:tblCellMar>
        </w:tblPrEx>
        <w:trPr>
          <w:trHeight w:val="262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7E8D4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32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825A6" w14:textId="7ECA9BF2" w:rsidR="00F76FA4" w:rsidRDefault="00F76FA4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F76FA4">
              <w:rPr>
                <w:rFonts w:ascii="Times New Roman" w:hAnsi="Times New Roman"/>
                <w:sz w:val="26"/>
                <w:szCs w:val="28"/>
                <w:highlight w:val="green"/>
              </w:rPr>
              <w:t>Việc cung cấp kênh RTF không liên tục</w:t>
            </w:r>
          </w:p>
          <w:p w14:paraId="1F1BD1A7" w14:textId="77777777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Provision of discrete RTF channel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6B5D5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A6EC3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EB2ACA" w:rsidRPr="00CC0F25" w14:paraId="5F903713" w14:textId="77777777" w:rsidTr="00EB2ACA">
        <w:tblPrEx>
          <w:tblCellMar>
            <w:right w:w="58" w:type="dxa"/>
          </w:tblCellMar>
        </w:tblPrEx>
        <w:trPr>
          <w:trHeight w:val="264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A6B1A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33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F4043" w14:textId="77777777" w:rsidR="005F4602" w:rsidRDefault="005F4602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5F4602">
              <w:rPr>
                <w:rFonts w:ascii="Times New Roman" w:hAnsi="Times New Roman"/>
                <w:sz w:val="26"/>
                <w:szCs w:val="28"/>
                <w:highlight w:val="green"/>
              </w:rPr>
              <w:t>Các quy trình đối với tầm nhìn thấp</w:t>
            </w:r>
          </w:p>
          <w:p w14:paraId="333B81D0" w14:textId="750B12DB" w:rsidR="00EB2ACA" w:rsidRPr="00836B49" w:rsidRDefault="00EB2ACA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836B49">
              <w:rPr>
                <w:rFonts w:ascii="Times New Roman" w:hAnsi="Times New Roman"/>
                <w:i/>
                <w:sz w:val="26"/>
                <w:szCs w:val="28"/>
              </w:rPr>
              <w:t xml:space="preserve">Low visibility procedures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FD957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18ABC" w14:textId="77777777" w:rsidR="00EB2ACA" w:rsidRPr="00CC0F25" w:rsidRDefault="00EB2AC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</w:tbl>
    <w:p w14:paraId="319DB0DC" w14:textId="6AEBCEB4" w:rsidR="00BC662A" w:rsidRDefault="00BC662A" w:rsidP="00BC662A">
      <w:pPr>
        <w:spacing w:line="259" w:lineRule="auto"/>
        <w:ind w:left="473" w:right="1282"/>
        <w:jc w:val="right"/>
        <w:rPr>
          <w:rFonts w:ascii="Times New Roman" w:hAnsi="Times New Roman"/>
          <w:sz w:val="26"/>
          <w:szCs w:val="28"/>
        </w:rPr>
      </w:pPr>
    </w:p>
    <w:p w14:paraId="7365C447" w14:textId="77777777" w:rsidR="00154273" w:rsidRDefault="00154273" w:rsidP="00BC662A">
      <w:pPr>
        <w:spacing w:line="259" w:lineRule="auto"/>
        <w:ind w:left="473" w:right="1282"/>
        <w:jc w:val="right"/>
        <w:rPr>
          <w:rFonts w:ascii="Times New Roman" w:hAnsi="Times New Roman"/>
          <w:sz w:val="26"/>
          <w:szCs w:val="28"/>
        </w:rPr>
      </w:pPr>
      <w:bookmarkStart w:id="0" w:name="_GoBack"/>
      <w:bookmarkEnd w:id="0"/>
    </w:p>
    <w:tbl>
      <w:tblPr>
        <w:tblStyle w:val="TableGrid0"/>
        <w:tblW w:w="11000" w:type="dxa"/>
        <w:tblInd w:w="-856" w:type="dxa"/>
        <w:tblLook w:val="04A0" w:firstRow="1" w:lastRow="0" w:firstColumn="1" w:lastColumn="0" w:noHBand="0" w:noVBand="1"/>
      </w:tblPr>
      <w:tblGrid>
        <w:gridCol w:w="11000"/>
      </w:tblGrid>
      <w:tr w:rsidR="00EB2ACA" w:rsidRPr="00F71122" w14:paraId="32F0DB8B" w14:textId="77777777" w:rsidTr="00E85491">
        <w:tc>
          <w:tcPr>
            <w:tcW w:w="9237" w:type="dxa"/>
          </w:tcPr>
          <w:p w14:paraId="251F4A2E" w14:textId="77777777" w:rsidR="00EB2ACA" w:rsidRPr="00AD09AD" w:rsidRDefault="00EB2ACA" w:rsidP="00E85491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  <w:r w:rsidRPr="00AD09AD">
              <w:rPr>
                <w:rFonts w:ascii="Times New Roman" w:eastAsia="Arial" w:hAnsi="Times New Roman" w:cs="Times New Roman"/>
                <w:b/>
                <w:bCs/>
                <w:spacing w:val="-1"/>
                <w:sz w:val="28"/>
                <w:szCs w:val="28"/>
              </w:rPr>
              <w:lastRenderedPageBreak/>
              <w:t>GHI CHÚ CỦA GIÁM SÁT VIÊN:</w:t>
            </w:r>
          </w:p>
          <w:p w14:paraId="3C6D8BF2" w14:textId="77777777" w:rsidR="00EB2ACA" w:rsidRPr="00AD09AD" w:rsidRDefault="00EB2ACA" w:rsidP="00E85491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519E9675" w14:textId="77777777" w:rsidR="00EB2ACA" w:rsidRPr="00AD09AD" w:rsidRDefault="00EB2ACA" w:rsidP="00E85491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4BFEF4A6" w14:textId="77777777" w:rsidR="00EB2ACA" w:rsidRPr="00AD09AD" w:rsidRDefault="00EB2ACA" w:rsidP="00E85491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0EFC5E99" w14:textId="77777777" w:rsidR="00EB2ACA" w:rsidRPr="00AD09AD" w:rsidRDefault="00EB2ACA" w:rsidP="00E85491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02C5C257" w14:textId="77777777" w:rsidR="00EB2ACA" w:rsidRPr="00AD09AD" w:rsidRDefault="00EB2ACA" w:rsidP="00E85491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77BD4444" w14:textId="77777777" w:rsidR="00EB2ACA" w:rsidRPr="00F71122" w:rsidRDefault="00EB2ACA" w:rsidP="00E85491">
            <w:pPr>
              <w:spacing w:before="120" w:after="0" w:line="240" w:lineRule="auto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EB2ACA" w:rsidRPr="00F71122" w14:paraId="04E0BD63" w14:textId="77777777" w:rsidTr="00E85491">
        <w:tc>
          <w:tcPr>
            <w:tcW w:w="9237" w:type="dxa"/>
          </w:tcPr>
          <w:p w14:paraId="5D233132" w14:textId="77777777" w:rsidR="00EB2ACA" w:rsidRPr="00AD09AD" w:rsidRDefault="00EB2ACA" w:rsidP="00E85491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KHUYẾN CÁO:</w:t>
            </w:r>
          </w:p>
          <w:p w14:paraId="2A2332DE" w14:textId="77777777" w:rsidR="00EB2ACA" w:rsidRPr="00AD09AD" w:rsidRDefault="00EB2ACA" w:rsidP="00E85491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</w:p>
          <w:p w14:paraId="2363311D" w14:textId="77777777" w:rsidR="00EB2ACA" w:rsidRPr="00AD09AD" w:rsidRDefault="00EB2ACA" w:rsidP="00E85491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</w:p>
          <w:p w14:paraId="2F5FDD6F" w14:textId="77777777" w:rsidR="00EB2ACA" w:rsidRPr="00AD09AD" w:rsidRDefault="00EB2ACA" w:rsidP="00E8549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14:paraId="0BBEB223" w14:textId="77777777" w:rsidR="00EB2ACA" w:rsidRPr="00AD09AD" w:rsidRDefault="00EB2ACA" w:rsidP="00E85491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DC48EC8" w14:textId="77777777" w:rsidR="00EB2ACA" w:rsidRPr="00AD09AD" w:rsidRDefault="00EB2ACA" w:rsidP="00E85491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8A64C9F" w14:textId="77777777" w:rsidR="00EB2ACA" w:rsidRPr="00AD09AD" w:rsidRDefault="00EB2ACA" w:rsidP="00E85491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ED651EB" w14:textId="77777777" w:rsidR="00EB2ACA" w:rsidRDefault="00EB2ACA" w:rsidP="00E85491">
            <w:pPr>
              <w:pStyle w:val="TableParagraph"/>
              <w:ind w:left="99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TÊN GIÁM SÁT VIÊN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______________________</w:t>
            </w:r>
            <w:r w:rsidRPr="00AD09AD">
              <w:rPr>
                <w:rFonts w:ascii="Times New Roman" w:hAnsi="Times New Roman" w:cs="Times New Roman"/>
                <w:b/>
                <w:spacing w:val="-2"/>
                <w:w w:val="95"/>
                <w:sz w:val="28"/>
                <w:szCs w:val="28"/>
              </w:rPr>
              <w:t>KÝ TÊN</w:t>
            </w:r>
            <w:r w:rsidRPr="00AD09AD">
              <w:rPr>
                <w:rFonts w:ascii="Times New Roman" w:hAnsi="Times New Roman" w:cs="Times New Roman"/>
                <w:spacing w:val="-2"/>
                <w:w w:val="95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________________</w:t>
            </w:r>
          </w:p>
          <w:p w14:paraId="0F117C44" w14:textId="77777777" w:rsidR="00EB2ACA" w:rsidRDefault="00EB2ACA" w:rsidP="00E85491">
            <w:pPr>
              <w:pStyle w:val="TableParagraph"/>
              <w:ind w:left="99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14:paraId="2CD8F2A7" w14:textId="77777777" w:rsidR="00EB2ACA" w:rsidRPr="00AD09AD" w:rsidRDefault="00EB2ACA" w:rsidP="00E85491">
            <w:pPr>
              <w:pStyle w:val="TableParagraph"/>
              <w:ind w:left="99"/>
              <w:rPr>
                <w:rFonts w:ascii="Times New Roman" w:hAnsi="Times New Roman" w:cs="Times New Roman"/>
                <w:sz w:val="28"/>
                <w:szCs w:val="28"/>
                <w:u w:val="single" w:color="000000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NGÀY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z w:val="28"/>
                <w:szCs w:val="28"/>
                <w:u w:val="single" w:color="000000"/>
              </w:rPr>
              <w:tab/>
            </w:r>
          </w:p>
          <w:p w14:paraId="19E1C21E" w14:textId="77777777" w:rsidR="00EB2ACA" w:rsidRPr="00F71122" w:rsidRDefault="00EB2ACA" w:rsidP="00E85491">
            <w:pPr>
              <w:spacing w:before="120" w:after="0" w:line="240" w:lineRule="auto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</w:tbl>
    <w:p w14:paraId="11310E09" w14:textId="77777777" w:rsidR="00EB2ACA" w:rsidRPr="00CC0F25" w:rsidRDefault="00EB2ACA" w:rsidP="00BC662A">
      <w:pPr>
        <w:spacing w:line="259" w:lineRule="auto"/>
        <w:ind w:left="473" w:right="1282"/>
        <w:jc w:val="right"/>
        <w:rPr>
          <w:rFonts w:ascii="Times New Roman" w:hAnsi="Times New Roman"/>
          <w:sz w:val="26"/>
          <w:szCs w:val="28"/>
        </w:rPr>
      </w:pPr>
    </w:p>
    <w:p w14:paraId="0996AC2F" w14:textId="77777777" w:rsidR="00BC662A" w:rsidRPr="00CC0F25" w:rsidRDefault="00BC662A" w:rsidP="00BC662A">
      <w:pPr>
        <w:spacing w:line="259" w:lineRule="auto"/>
        <w:ind w:left="454"/>
        <w:rPr>
          <w:rFonts w:ascii="Times New Roman" w:hAnsi="Times New Roman"/>
          <w:sz w:val="26"/>
          <w:szCs w:val="28"/>
        </w:rPr>
      </w:pPr>
    </w:p>
    <w:p w14:paraId="703324DE" w14:textId="77777777" w:rsidR="0096731A" w:rsidRPr="00D61747" w:rsidRDefault="0096731A" w:rsidP="00D61747"/>
    <w:sectPr w:rsidR="0096731A" w:rsidRPr="00D61747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1C8943" w14:textId="77777777" w:rsidR="005A10CB" w:rsidRDefault="005A10CB" w:rsidP="00EB2ACA">
      <w:pPr>
        <w:spacing w:after="0" w:line="240" w:lineRule="auto"/>
      </w:pPr>
      <w:r>
        <w:separator/>
      </w:r>
    </w:p>
  </w:endnote>
  <w:endnote w:type="continuationSeparator" w:id="0">
    <w:p w14:paraId="2C458F60" w14:textId="77777777" w:rsidR="005A10CB" w:rsidRDefault="005A10CB" w:rsidP="00EB2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61684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0BD929" w14:textId="473D5C60" w:rsidR="00154273" w:rsidRDefault="0015427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3E43511" w14:textId="77777777" w:rsidR="00154273" w:rsidRDefault="001542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816077" w14:textId="77777777" w:rsidR="005A10CB" w:rsidRDefault="005A10CB" w:rsidP="00EB2ACA">
      <w:pPr>
        <w:spacing w:after="0" w:line="240" w:lineRule="auto"/>
      </w:pPr>
      <w:r>
        <w:separator/>
      </w:r>
    </w:p>
  </w:footnote>
  <w:footnote w:type="continuationSeparator" w:id="0">
    <w:p w14:paraId="024F6CED" w14:textId="77777777" w:rsidR="005A10CB" w:rsidRDefault="005A10CB" w:rsidP="00EB2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915" w:type="dxa"/>
      <w:tblInd w:w="-70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94"/>
      <w:gridCol w:w="5828"/>
      <w:gridCol w:w="2693"/>
    </w:tblGrid>
    <w:tr w:rsidR="00EB2ACA" w14:paraId="18B32DF4" w14:textId="77777777" w:rsidTr="00711332">
      <w:trPr>
        <w:trHeight w:val="852"/>
      </w:trPr>
      <w:tc>
        <w:tcPr>
          <w:tcW w:w="2394" w:type="dxa"/>
          <w:vAlign w:val="center"/>
        </w:tcPr>
        <w:p w14:paraId="5991D6BF" w14:textId="77777777" w:rsidR="00EB2ACA" w:rsidRDefault="00EB2ACA" w:rsidP="00EB2ACA">
          <w:pPr>
            <w:pStyle w:val="Header"/>
            <w:spacing w:before="20" w:after="60"/>
          </w:pPr>
          <w:r>
            <w:rPr>
              <w:noProof/>
            </w:rPr>
            <w:drawing>
              <wp:inline distT="0" distB="0" distL="0" distR="0" wp14:anchorId="2CF6AFDA" wp14:editId="0EC4F93E">
                <wp:extent cx="1333500" cy="559410"/>
                <wp:effectExtent l="0" t="0" r="0" b="0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CAAV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2912" cy="58852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28" w:type="dxa"/>
          <w:vAlign w:val="center"/>
        </w:tcPr>
        <w:p w14:paraId="4AE84CBB" w14:textId="5621D68C" w:rsidR="00EB2ACA" w:rsidRPr="00B551B4" w:rsidRDefault="00EB2ACA" w:rsidP="00EB2ACA">
          <w:pPr>
            <w:pStyle w:val="Header"/>
            <w:jc w:val="center"/>
            <w:rPr>
              <w:b/>
              <w:szCs w:val="28"/>
              <w:lang w:val="vi-VN"/>
            </w:rPr>
          </w:pPr>
          <w:r w:rsidRPr="00EB2ACA">
            <w:rPr>
              <w:rFonts w:ascii="Times New Roman" w:eastAsia="Arial" w:hAnsi="Times New Roman"/>
              <w:b/>
              <w:sz w:val="26"/>
              <w:u w:color="000000"/>
            </w:rPr>
            <w:t>KIỂM TRA HỆ THỐNG KIỂM SOÁT KHU VỰC DI CHUYỂN MẶT ĐẤT</w:t>
          </w:r>
        </w:p>
      </w:tc>
      <w:tc>
        <w:tcPr>
          <w:tcW w:w="2693" w:type="dxa"/>
        </w:tcPr>
        <w:p w14:paraId="4CD478A0" w14:textId="6B309578" w:rsidR="00EB2ACA" w:rsidRPr="00672593" w:rsidRDefault="00EB2ACA" w:rsidP="00EB2ACA">
          <w:pPr>
            <w:pStyle w:val="Header"/>
            <w:rPr>
              <w:rFonts w:ascii="Times New Roman" w:hAnsi="Times New Roman"/>
              <w:sz w:val="24"/>
              <w:szCs w:val="24"/>
            </w:rPr>
          </w:pPr>
          <w:r w:rsidRPr="00672593">
            <w:rPr>
              <w:rFonts w:ascii="Times New Roman" w:hAnsi="Times New Roman"/>
              <w:sz w:val="24"/>
              <w:szCs w:val="24"/>
            </w:rPr>
            <w:t>Ký hiệu: C11</w:t>
          </w:r>
        </w:p>
        <w:p w14:paraId="0E247209" w14:textId="00DEA492" w:rsidR="00EB2ACA" w:rsidRPr="00672593" w:rsidRDefault="00EB2ACA" w:rsidP="00EB2ACA">
          <w:pPr>
            <w:pStyle w:val="Header"/>
            <w:rPr>
              <w:rFonts w:ascii="Times New Roman" w:hAnsi="Times New Roman"/>
              <w:sz w:val="24"/>
              <w:szCs w:val="24"/>
            </w:rPr>
          </w:pPr>
          <w:r w:rsidRPr="00672593">
            <w:rPr>
              <w:rFonts w:ascii="Times New Roman" w:hAnsi="Times New Roman"/>
              <w:sz w:val="24"/>
              <w:szCs w:val="24"/>
            </w:rPr>
            <w:t>Lần ban hành: 0</w:t>
          </w:r>
          <w:r w:rsidR="00711332">
            <w:rPr>
              <w:rFonts w:ascii="Times New Roman" w:hAnsi="Times New Roman"/>
              <w:sz w:val="24"/>
              <w:szCs w:val="24"/>
            </w:rPr>
            <w:t>2</w:t>
          </w:r>
        </w:p>
        <w:p w14:paraId="273789EE" w14:textId="77777777" w:rsidR="00EB2ACA" w:rsidRDefault="00EB2ACA" w:rsidP="00EB2ACA">
          <w:pPr>
            <w:pStyle w:val="Header"/>
          </w:pPr>
          <w:r w:rsidRPr="00672593">
            <w:rPr>
              <w:rFonts w:ascii="Times New Roman" w:hAnsi="Times New Roman"/>
              <w:sz w:val="24"/>
              <w:szCs w:val="24"/>
            </w:rPr>
            <w:t>Ngày hiệu lực:</w:t>
          </w:r>
        </w:p>
      </w:tc>
    </w:tr>
  </w:tbl>
  <w:p w14:paraId="698044FE" w14:textId="77777777" w:rsidR="00EB2ACA" w:rsidRDefault="00EB2AC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ABC"/>
    <w:rsid w:val="0008137E"/>
    <w:rsid w:val="000945BC"/>
    <w:rsid w:val="000D2813"/>
    <w:rsid w:val="000E568C"/>
    <w:rsid w:val="00106898"/>
    <w:rsid w:val="00154273"/>
    <w:rsid w:val="00165D70"/>
    <w:rsid w:val="001B513A"/>
    <w:rsid w:val="001C57A9"/>
    <w:rsid w:val="002925F7"/>
    <w:rsid w:val="002E09C5"/>
    <w:rsid w:val="003732DA"/>
    <w:rsid w:val="003C34E8"/>
    <w:rsid w:val="00417293"/>
    <w:rsid w:val="004642D9"/>
    <w:rsid w:val="004B1526"/>
    <w:rsid w:val="004E5360"/>
    <w:rsid w:val="00530B44"/>
    <w:rsid w:val="005510B6"/>
    <w:rsid w:val="0058034F"/>
    <w:rsid w:val="005A10CB"/>
    <w:rsid w:val="005D03EF"/>
    <w:rsid w:val="005F4602"/>
    <w:rsid w:val="00641D28"/>
    <w:rsid w:val="00672593"/>
    <w:rsid w:val="00711332"/>
    <w:rsid w:val="0075601F"/>
    <w:rsid w:val="00763C50"/>
    <w:rsid w:val="0079069E"/>
    <w:rsid w:val="00836B49"/>
    <w:rsid w:val="0085616B"/>
    <w:rsid w:val="0086314E"/>
    <w:rsid w:val="009113E0"/>
    <w:rsid w:val="0096731A"/>
    <w:rsid w:val="009B0B34"/>
    <w:rsid w:val="009C7AC8"/>
    <w:rsid w:val="00A029B7"/>
    <w:rsid w:val="00A241A3"/>
    <w:rsid w:val="00AE022C"/>
    <w:rsid w:val="00B051CF"/>
    <w:rsid w:val="00B60481"/>
    <w:rsid w:val="00B6266C"/>
    <w:rsid w:val="00BB3429"/>
    <w:rsid w:val="00BC5BF5"/>
    <w:rsid w:val="00BC662A"/>
    <w:rsid w:val="00CF7EA1"/>
    <w:rsid w:val="00D2165A"/>
    <w:rsid w:val="00D23EB7"/>
    <w:rsid w:val="00D31650"/>
    <w:rsid w:val="00D5254A"/>
    <w:rsid w:val="00D61747"/>
    <w:rsid w:val="00D70ABC"/>
    <w:rsid w:val="00DF631D"/>
    <w:rsid w:val="00E43717"/>
    <w:rsid w:val="00E626FA"/>
    <w:rsid w:val="00EA2D36"/>
    <w:rsid w:val="00EB2ACA"/>
    <w:rsid w:val="00EB35B4"/>
    <w:rsid w:val="00F76FA4"/>
    <w:rsid w:val="00F91B0F"/>
    <w:rsid w:val="00FC05CB"/>
    <w:rsid w:val="00FE2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A65C65E"/>
  <w15:chartTrackingRefBased/>
  <w15:docId w15:val="{B21DEA40-E26B-435D-A8A0-289676B39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0ABC"/>
    <w:pPr>
      <w:spacing w:after="200" w:line="276" w:lineRule="auto"/>
    </w:pPr>
    <w:rPr>
      <w:rFonts w:ascii="Calibri" w:eastAsia="Calibri" w:hAnsi="Calibri" w:cs="Times New Roman"/>
      <w:sz w:val="22"/>
    </w:rPr>
  </w:style>
  <w:style w:type="paragraph" w:styleId="Heading2">
    <w:name w:val="heading 2"/>
    <w:aliases w:val=" Char,Ten dieu"/>
    <w:basedOn w:val="Normal"/>
    <w:next w:val="Normal"/>
    <w:link w:val="Heading2Char"/>
    <w:uiPriority w:val="9"/>
    <w:qFormat/>
    <w:rsid w:val="00D70ABC"/>
    <w:pPr>
      <w:keepNext/>
      <w:spacing w:before="240" w:after="60" w:line="240" w:lineRule="auto"/>
      <w:outlineLvl w:val="1"/>
    </w:pPr>
    <w:rPr>
      <w:rFonts w:ascii="Arial" w:eastAsia="Batang" w:hAnsi="Arial"/>
      <w:b/>
      <w:bCs/>
      <w:i/>
      <w:iCs/>
      <w:sz w:val="28"/>
      <w:szCs w:val="28"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1B0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,Ten dieu Char"/>
    <w:basedOn w:val="DefaultParagraphFont"/>
    <w:link w:val="Heading2"/>
    <w:rsid w:val="00D70ABC"/>
    <w:rPr>
      <w:rFonts w:ascii="Arial" w:eastAsia="Batang" w:hAnsi="Arial" w:cs="Times New Roman"/>
      <w:b/>
      <w:bCs/>
      <w:i/>
      <w:iCs/>
      <w:szCs w:val="28"/>
      <w:lang w:val="en-GB"/>
    </w:rPr>
  </w:style>
  <w:style w:type="paragraph" w:customStyle="1" w:styleId="TableParagraph">
    <w:name w:val="Table Paragraph"/>
    <w:basedOn w:val="Normal"/>
    <w:uiPriority w:val="1"/>
    <w:qFormat/>
    <w:rsid w:val="00D70ABC"/>
    <w:pPr>
      <w:widowControl w:val="0"/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1B0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customStyle="1" w:styleId="TableGrid">
    <w:name w:val="TableGrid"/>
    <w:rsid w:val="00F91B0F"/>
    <w:pPr>
      <w:spacing w:after="0" w:line="240" w:lineRule="auto"/>
    </w:pPr>
    <w:rPr>
      <w:rFonts w:asciiTheme="minorHAnsi" w:eastAsiaTheme="minorEastAsia" w:hAnsiTheme="minorHAns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B2A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2ACA"/>
    <w:rPr>
      <w:rFonts w:ascii="Calibri" w:eastAsia="Calibri" w:hAnsi="Calibri" w:cs="Times New Roman"/>
      <w:sz w:val="22"/>
    </w:rPr>
  </w:style>
  <w:style w:type="paragraph" w:styleId="Footer">
    <w:name w:val="footer"/>
    <w:basedOn w:val="Normal"/>
    <w:link w:val="FooterChar"/>
    <w:uiPriority w:val="99"/>
    <w:unhideWhenUsed/>
    <w:rsid w:val="00EB2A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2ACA"/>
    <w:rPr>
      <w:rFonts w:ascii="Calibri" w:eastAsia="Calibri" w:hAnsi="Calibri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2A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2ACA"/>
    <w:rPr>
      <w:rFonts w:ascii="Segoe UI" w:eastAsia="Calibri" w:hAnsi="Segoe UI" w:cs="Segoe UI"/>
      <w:sz w:val="18"/>
      <w:szCs w:val="18"/>
    </w:rPr>
  </w:style>
  <w:style w:type="table" w:styleId="TableGrid0">
    <w:name w:val="Table Grid"/>
    <w:basedOn w:val="TableNormal"/>
    <w:uiPriority w:val="59"/>
    <w:rsid w:val="00EB2AC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8</Pages>
  <Words>883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huy hoang</dc:creator>
  <cp:keywords/>
  <dc:description/>
  <cp:lastModifiedBy>tran huy hoang</cp:lastModifiedBy>
  <cp:revision>14</cp:revision>
  <dcterms:created xsi:type="dcterms:W3CDTF">2019-04-16T03:14:00Z</dcterms:created>
  <dcterms:modified xsi:type="dcterms:W3CDTF">2019-11-17T14:45:00Z</dcterms:modified>
</cp:coreProperties>
</file>